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F697" w14:textId="77777777" w:rsidR="00BB4487" w:rsidRPr="000C2C2E" w:rsidRDefault="00BB4487" w:rsidP="00BB4487">
      <w:pPr>
        <w:jc w:val="center"/>
        <w:rPr>
          <w:rFonts w:cstheme="minorHAnsi"/>
          <w:b/>
          <w:sz w:val="40"/>
          <w:szCs w:val="40"/>
        </w:rPr>
      </w:pPr>
      <w:r w:rsidRPr="000C2C2E">
        <w:rPr>
          <w:rFonts w:cstheme="minorHAnsi"/>
          <w:b/>
          <w:sz w:val="40"/>
          <w:szCs w:val="40"/>
        </w:rPr>
        <w:t>ERLESTOKE PARISH COUNCIL</w:t>
      </w:r>
    </w:p>
    <w:p w14:paraId="7835B075" w14:textId="77777777" w:rsidR="00BB4487" w:rsidRPr="000C2C2E" w:rsidRDefault="00BB4487" w:rsidP="00BB4487">
      <w:pPr>
        <w:rPr>
          <w:rFonts w:cstheme="minorHAnsi"/>
          <w:sz w:val="24"/>
          <w:szCs w:val="24"/>
        </w:rPr>
      </w:pPr>
      <w:r w:rsidRPr="000C2C2E">
        <w:rPr>
          <w:rFonts w:cstheme="minorHAnsi"/>
          <w:b/>
          <w:sz w:val="24"/>
          <w:szCs w:val="24"/>
        </w:rPr>
        <w:t>Parish Clerk</w:t>
      </w:r>
      <w:r>
        <w:rPr>
          <w:rFonts w:cstheme="minorHAnsi"/>
          <w:b/>
          <w:sz w:val="24"/>
          <w:szCs w:val="24"/>
        </w:rPr>
        <w:t xml:space="preserve"> – Louise Brebner</w:t>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p>
    <w:p w14:paraId="3EBF72C7" w14:textId="77777777" w:rsidR="00BB4487" w:rsidRPr="000C2C2E" w:rsidRDefault="00BB4487" w:rsidP="00BB4487">
      <w:pPr>
        <w:spacing w:after="0" w:line="240" w:lineRule="auto"/>
        <w:rPr>
          <w:rFonts w:cstheme="minorHAnsi"/>
          <w:b/>
          <w:sz w:val="24"/>
          <w:szCs w:val="24"/>
        </w:rPr>
      </w:pPr>
    </w:p>
    <w:p w14:paraId="51A317C8" w14:textId="77777777" w:rsidR="00BB4487" w:rsidRPr="000C2C2E" w:rsidRDefault="00BB4487" w:rsidP="00BB4487">
      <w:pPr>
        <w:spacing w:after="0" w:line="240" w:lineRule="auto"/>
        <w:rPr>
          <w:rFonts w:cstheme="minorHAnsi"/>
          <w:b/>
          <w:sz w:val="24"/>
          <w:szCs w:val="24"/>
        </w:rPr>
      </w:pPr>
    </w:p>
    <w:p w14:paraId="78D4252D" w14:textId="77777777" w:rsidR="00BB4487" w:rsidRPr="000C2C2E" w:rsidRDefault="00BB4487" w:rsidP="00BB4487">
      <w:pPr>
        <w:spacing w:after="0" w:line="240" w:lineRule="auto"/>
        <w:rPr>
          <w:rFonts w:cstheme="minorHAnsi"/>
          <w:b/>
          <w:sz w:val="24"/>
          <w:szCs w:val="24"/>
        </w:rPr>
      </w:pPr>
    </w:p>
    <w:p w14:paraId="7DA32129" w14:textId="77777777" w:rsidR="00BB4487" w:rsidRPr="000C2C2E" w:rsidRDefault="00BB4487" w:rsidP="00BB4487">
      <w:pPr>
        <w:spacing w:after="0" w:line="240" w:lineRule="auto"/>
        <w:rPr>
          <w:rFonts w:cstheme="minorHAnsi"/>
          <w:b/>
          <w:sz w:val="24"/>
          <w:szCs w:val="24"/>
        </w:rPr>
      </w:pPr>
    </w:p>
    <w:p w14:paraId="763C1ECC" w14:textId="77777777" w:rsidR="00BB4487" w:rsidRPr="000C2C2E" w:rsidRDefault="00BB4487" w:rsidP="00BB4487">
      <w:pPr>
        <w:spacing w:after="0" w:line="240" w:lineRule="auto"/>
        <w:ind w:firstLine="720"/>
        <w:rPr>
          <w:rFonts w:cstheme="minorHAnsi"/>
          <w:sz w:val="24"/>
          <w:szCs w:val="24"/>
        </w:rPr>
      </w:pPr>
      <w:r w:rsidRPr="000C2C2E">
        <w:rPr>
          <w:rFonts w:cstheme="minorHAnsi"/>
          <w:b/>
          <w:sz w:val="24"/>
          <w:szCs w:val="24"/>
        </w:rPr>
        <w:t>To:</w:t>
      </w:r>
      <w:r w:rsidRPr="000C2C2E">
        <w:rPr>
          <w:rFonts w:cstheme="minorHAnsi"/>
          <w:b/>
          <w:sz w:val="24"/>
          <w:szCs w:val="24"/>
        </w:rPr>
        <w:tab/>
      </w:r>
      <w:r w:rsidRPr="000C2C2E">
        <w:rPr>
          <w:rFonts w:eastAsia="Calibri Light" w:cstheme="minorHAnsi"/>
          <w:sz w:val="24"/>
          <w:szCs w:val="24"/>
        </w:rPr>
        <w:t xml:space="preserve">Councillor </w:t>
      </w:r>
      <w:r w:rsidRPr="000C2C2E">
        <w:rPr>
          <w:rFonts w:cstheme="minorHAnsi"/>
          <w:sz w:val="24"/>
          <w:szCs w:val="24"/>
        </w:rPr>
        <w:t xml:space="preserve">K Lewcock </w:t>
      </w:r>
    </w:p>
    <w:p w14:paraId="7B767084"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t xml:space="preserve">Councillor A Rogers </w:t>
      </w:r>
    </w:p>
    <w:p w14:paraId="09C77443" w14:textId="77777777" w:rsidR="00BB4487" w:rsidRPr="000C2C2E" w:rsidRDefault="00BB4487" w:rsidP="00BB4487">
      <w:pPr>
        <w:spacing w:after="0" w:line="240" w:lineRule="auto"/>
        <w:rPr>
          <w:rFonts w:cstheme="minorHAnsi"/>
          <w:b/>
          <w:sz w:val="24"/>
          <w:szCs w:val="24"/>
        </w:rPr>
      </w:pPr>
      <w:r w:rsidRPr="000C2C2E">
        <w:rPr>
          <w:rFonts w:cstheme="minorHAnsi"/>
          <w:sz w:val="24"/>
          <w:szCs w:val="24"/>
        </w:rPr>
        <w:tab/>
      </w:r>
      <w:r w:rsidRPr="000C2C2E">
        <w:rPr>
          <w:rFonts w:cstheme="minorHAnsi"/>
          <w:sz w:val="24"/>
          <w:szCs w:val="24"/>
        </w:rPr>
        <w:tab/>
        <w:t>Councillor C West</w:t>
      </w:r>
      <w:r>
        <w:rPr>
          <w:rFonts w:cstheme="minorHAnsi"/>
          <w:sz w:val="24"/>
          <w:szCs w:val="24"/>
        </w:rPr>
        <w:t xml:space="preserve"> </w:t>
      </w:r>
    </w:p>
    <w:p w14:paraId="43C3EF01" w14:textId="77777777" w:rsidR="00BB4487" w:rsidRPr="000C2C2E" w:rsidRDefault="00BB4487" w:rsidP="00BB4487">
      <w:pPr>
        <w:spacing w:after="0" w:line="240" w:lineRule="auto"/>
        <w:ind w:left="720" w:firstLine="720"/>
        <w:rPr>
          <w:rFonts w:cstheme="minorHAnsi"/>
          <w:sz w:val="24"/>
          <w:szCs w:val="24"/>
        </w:rPr>
      </w:pPr>
      <w:r w:rsidRPr="000C2C2E">
        <w:rPr>
          <w:rFonts w:cstheme="minorHAnsi"/>
          <w:sz w:val="24"/>
          <w:szCs w:val="24"/>
        </w:rPr>
        <w:t>Councillor J B R Durham</w:t>
      </w:r>
    </w:p>
    <w:p w14:paraId="4EB4C9D6"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t xml:space="preserve">Councillor </w:t>
      </w:r>
      <w:r w:rsidRPr="000C2C2E">
        <w:rPr>
          <w:rFonts w:eastAsia="Calibri Light" w:cstheme="minorHAnsi"/>
          <w:sz w:val="24"/>
          <w:szCs w:val="24"/>
        </w:rPr>
        <w:t>F Morgan-Frise</w:t>
      </w:r>
    </w:p>
    <w:p w14:paraId="08AFF3BB" w14:textId="7336F0CE" w:rsidR="00BB4487" w:rsidRPr="000C2C2E" w:rsidRDefault="00BB4487" w:rsidP="00BB4487">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p>
    <w:p w14:paraId="6126105E"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p>
    <w:p w14:paraId="0C4ED246"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ab/>
      </w:r>
    </w:p>
    <w:p w14:paraId="46E57F07" w14:textId="77777777" w:rsidR="00BB4487" w:rsidRPr="000C2C2E" w:rsidRDefault="00BB4487" w:rsidP="00BB4487">
      <w:pPr>
        <w:spacing w:after="0" w:line="240" w:lineRule="auto"/>
        <w:rPr>
          <w:rFonts w:cstheme="minorHAnsi"/>
          <w:sz w:val="24"/>
          <w:szCs w:val="24"/>
        </w:rPr>
      </w:pPr>
    </w:p>
    <w:p w14:paraId="6D4700D6" w14:textId="77777777" w:rsidR="00BB4487" w:rsidRPr="000C2C2E" w:rsidRDefault="00BB4487" w:rsidP="00BB4487">
      <w:pPr>
        <w:spacing w:after="0" w:line="240" w:lineRule="auto"/>
        <w:rPr>
          <w:rFonts w:cstheme="minorHAnsi"/>
          <w:sz w:val="24"/>
          <w:szCs w:val="24"/>
        </w:rPr>
      </w:pPr>
    </w:p>
    <w:p w14:paraId="57F81504" w14:textId="0E3CC15A" w:rsidR="00BB4487" w:rsidRPr="000C2C2E" w:rsidRDefault="00BB4487" w:rsidP="00BB4487">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B30A76">
        <w:rPr>
          <w:rFonts w:cstheme="minorHAnsi"/>
        </w:rPr>
        <w:t xml:space="preserve">      </w:t>
      </w:r>
      <w:r w:rsidR="008629AA" w:rsidRPr="00B30A76">
        <w:rPr>
          <w:rFonts w:cstheme="minorHAnsi"/>
        </w:rPr>
        <w:t>30.04.2026</w:t>
      </w:r>
    </w:p>
    <w:p w14:paraId="634B1D48" w14:textId="77777777" w:rsidR="00BB4487" w:rsidRPr="000C2C2E" w:rsidRDefault="00BB4487" w:rsidP="00BB4487">
      <w:pPr>
        <w:spacing w:after="0" w:line="240" w:lineRule="auto"/>
        <w:rPr>
          <w:rFonts w:cstheme="minorHAnsi"/>
          <w:sz w:val="24"/>
          <w:szCs w:val="24"/>
        </w:rPr>
      </w:pPr>
    </w:p>
    <w:p w14:paraId="53AF4366"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Dear Councillors</w:t>
      </w:r>
    </w:p>
    <w:p w14:paraId="05B97DA5" w14:textId="77777777" w:rsidR="00BB4487" w:rsidRPr="000C2C2E" w:rsidRDefault="00BB4487" w:rsidP="00BB4487">
      <w:pPr>
        <w:spacing w:after="0" w:line="240" w:lineRule="auto"/>
        <w:rPr>
          <w:rFonts w:cstheme="minorHAnsi"/>
          <w:sz w:val="24"/>
          <w:szCs w:val="24"/>
        </w:rPr>
      </w:pPr>
    </w:p>
    <w:p w14:paraId="3815D166" w14:textId="200D43CD" w:rsidR="00BB4487" w:rsidRPr="000C2C2E" w:rsidRDefault="00BB4487" w:rsidP="00BB4487">
      <w:pPr>
        <w:spacing w:after="0" w:line="240" w:lineRule="auto"/>
        <w:rPr>
          <w:rFonts w:cstheme="minorHAnsi"/>
          <w:sz w:val="24"/>
          <w:szCs w:val="24"/>
        </w:rPr>
      </w:pPr>
      <w:r w:rsidRPr="000C2C2E">
        <w:rPr>
          <w:rFonts w:cstheme="minorHAnsi"/>
          <w:sz w:val="24"/>
          <w:szCs w:val="24"/>
        </w:rPr>
        <w:t xml:space="preserve">In accordance with the Local Government Act (LGA) 1972, Sch 12 paras 10 (2) (b) you are summoned to attend </w:t>
      </w:r>
      <w:r>
        <w:rPr>
          <w:rFonts w:cstheme="minorHAnsi"/>
          <w:sz w:val="24"/>
          <w:szCs w:val="24"/>
        </w:rPr>
        <w:t>a</w:t>
      </w:r>
      <w:r>
        <w:rPr>
          <w:rFonts w:cstheme="minorHAnsi"/>
          <w:b/>
          <w:bCs/>
          <w:sz w:val="24"/>
          <w:szCs w:val="24"/>
        </w:rPr>
        <w:t xml:space="preserve"> </w:t>
      </w:r>
      <w:r w:rsidR="00B30A76">
        <w:rPr>
          <w:rFonts w:cstheme="minorHAnsi"/>
          <w:b/>
          <w:bCs/>
          <w:sz w:val="24"/>
          <w:szCs w:val="24"/>
        </w:rPr>
        <w:t xml:space="preserve">Annual </w:t>
      </w:r>
      <w:r w:rsidR="00B30A76">
        <w:rPr>
          <w:rFonts w:cstheme="minorHAnsi"/>
          <w:b/>
          <w:sz w:val="24"/>
          <w:szCs w:val="24"/>
        </w:rPr>
        <w:t>M</w:t>
      </w:r>
      <w:r w:rsidRPr="000C2C2E">
        <w:rPr>
          <w:rFonts w:cstheme="minorHAnsi"/>
          <w:b/>
          <w:sz w:val="24"/>
          <w:szCs w:val="24"/>
        </w:rPr>
        <w:t>eeting of</w:t>
      </w:r>
      <w:r w:rsidRPr="000C2C2E">
        <w:rPr>
          <w:rFonts w:cstheme="minorHAnsi"/>
          <w:sz w:val="24"/>
          <w:szCs w:val="24"/>
        </w:rPr>
        <w:t xml:space="preserve"> </w:t>
      </w:r>
      <w:r w:rsidRPr="000C2C2E">
        <w:rPr>
          <w:rFonts w:cstheme="minorHAnsi"/>
          <w:b/>
          <w:sz w:val="24"/>
          <w:szCs w:val="24"/>
        </w:rPr>
        <w:t>Erlestoke Parish Council</w:t>
      </w:r>
      <w:r w:rsidR="00B30A76">
        <w:rPr>
          <w:rFonts w:cstheme="minorHAnsi"/>
          <w:b/>
          <w:sz w:val="24"/>
          <w:szCs w:val="24"/>
        </w:rPr>
        <w:t xml:space="preserve"> for the Annual Parish Council Meeting.</w:t>
      </w:r>
      <w:r w:rsidRPr="000C2C2E">
        <w:rPr>
          <w:rFonts w:cstheme="minorHAnsi"/>
          <w:sz w:val="24"/>
          <w:szCs w:val="24"/>
        </w:rPr>
        <w:t xml:space="preserve">  The meeting will be held </w:t>
      </w:r>
      <w:r w:rsidRPr="000C2C2E">
        <w:rPr>
          <w:rFonts w:cstheme="minorHAnsi"/>
          <w:b/>
          <w:sz w:val="24"/>
          <w:szCs w:val="24"/>
        </w:rPr>
        <w:t>in the Parish Church</w:t>
      </w:r>
      <w:r w:rsidRPr="000C2C2E">
        <w:rPr>
          <w:rFonts w:cstheme="minorHAnsi"/>
          <w:sz w:val="24"/>
          <w:szCs w:val="24"/>
        </w:rPr>
        <w:t xml:space="preserve"> on</w:t>
      </w:r>
      <w:r w:rsidRPr="000C2C2E">
        <w:rPr>
          <w:rFonts w:cstheme="minorHAnsi"/>
          <w:b/>
          <w:sz w:val="24"/>
          <w:szCs w:val="24"/>
        </w:rPr>
        <w:t xml:space="preserve"> </w:t>
      </w:r>
      <w:r>
        <w:rPr>
          <w:rFonts w:cstheme="minorHAnsi"/>
          <w:b/>
          <w:sz w:val="24"/>
          <w:szCs w:val="24"/>
        </w:rPr>
        <w:t xml:space="preserve">Monday </w:t>
      </w:r>
      <w:r w:rsidR="008629AA">
        <w:rPr>
          <w:rFonts w:cstheme="minorHAnsi"/>
          <w:b/>
          <w:sz w:val="24"/>
          <w:szCs w:val="24"/>
        </w:rPr>
        <w:t>1</w:t>
      </w:r>
      <w:r w:rsidR="00B64105">
        <w:rPr>
          <w:rFonts w:cstheme="minorHAnsi"/>
          <w:b/>
          <w:sz w:val="24"/>
          <w:szCs w:val="24"/>
        </w:rPr>
        <w:t>8</w:t>
      </w:r>
      <w:r w:rsidR="008629AA">
        <w:rPr>
          <w:rFonts w:cstheme="minorHAnsi"/>
          <w:b/>
          <w:sz w:val="24"/>
          <w:szCs w:val="24"/>
        </w:rPr>
        <w:t>t</w:t>
      </w:r>
      <w:r w:rsidR="00B64105">
        <w:rPr>
          <w:rFonts w:cstheme="minorHAnsi"/>
          <w:b/>
          <w:sz w:val="24"/>
          <w:szCs w:val="24"/>
        </w:rPr>
        <w:t>h</w:t>
      </w:r>
      <w:r w:rsidRPr="000C5664">
        <w:rPr>
          <w:rFonts w:cstheme="minorHAnsi"/>
          <w:b/>
          <w:sz w:val="24"/>
          <w:szCs w:val="24"/>
          <w:vertAlign w:val="superscript"/>
        </w:rPr>
        <w:t>h</w:t>
      </w:r>
      <w:r>
        <w:rPr>
          <w:rFonts w:cstheme="minorHAnsi"/>
          <w:b/>
          <w:sz w:val="24"/>
          <w:szCs w:val="24"/>
        </w:rPr>
        <w:t xml:space="preserve"> </w:t>
      </w:r>
      <w:r w:rsidR="008629AA">
        <w:rPr>
          <w:rFonts w:cstheme="minorHAnsi"/>
          <w:b/>
          <w:sz w:val="24"/>
          <w:szCs w:val="24"/>
        </w:rPr>
        <w:t>May</w:t>
      </w:r>
      <w:r>
        <w:rPr>
          <w:rFonts w:cstheme="minorHAnsi"/>
          <w:b/>
          <w:sz w:val="24"/>
          <w:szCs w:val="24"/>
        </w:rPr>
        <w:t xml:space="preserve"> 202</w:t>
      </w:r>
      <w:r w:rsidR="008629AA">
        <w:rPr>
          <w:rFonts w:cstheme="minorHAnsi"/>
          <w:b/>
          <w:sz w:val="24"/>
          <w:szCs w:val="24"/>
        </w:rPr>
        <w:t>6</w:t>
      </w:r>
      <w:r>
        <w:rPr>
          <w:rFonts w:cstheme="minorHAnsi"/>
          <w:b/>
          <w:sz w:val="24"/>
          <w:szCs w:val="24"/>
        </w:rPr>
        <w:t xml:space="preserve"> at 7pm</w:t>
      </w:r>
      <w:r w:rsidRPr="000C2C2E">
        <w:rPr>
          <w:rFonts w:cstheme="minorHAnsi"/>
          <w:sz w:val="24"/>
          <w:szCs w:val="24"/>
        </w:rPr>
        <w:t xml:space="preserve">  (LGA 1972 sch.12 para 10(2)(a).  </w:t>
      </w:r>
    </w:p>
    <w:p w14:paraId="380F0135" w14:textId="77777777" w:rsidR="00BB4487" w:rsidRPr="000C2C2E" w:rsidRDefault="00BB4487" w:rsidP="00BB4487">
      <w:pPr>
        <w:spacing w:after="0" w:line="240" w:lineRule="auto"/>
        <w:rPr>
          <w:rFonts w:cstheme="minorHAnsi"/>
          <w:sz w:val="24"/>
          <w:szCs w:val="24"/>
        </w:rPr>
      </w:pPr>
    </w:p>
    <w:p w14:paraId="32AE2F36" w14:textId="77777777" w:rsidR="00BB4487" w:rsidRDefault="00BB4487" w:rsidP="00BB4487">
      <w:pPr>
        <w:spacing w:after="0" w:line="240" w:lineRule="auto"/>
        <w:rPr>
          <w:rFonts w:cstheme="minorHAnsi"/>
          <w:sz w:val="24"/>
          <w:szCs w:val="24"/>
        </w:rPr>
      </w:pPr>
      <w:r w:rsidRPr="000C2C2E">
        <w:rPr>
          <w:rFonts w:cstheme="minorHAnsi"/>
          <w:sz w:val="24"/>
          <w:szCs w:val="24"/>
        </w:rPr>
        <w:t>The Press and Public are welcome to attend the meeting</w:t>
      </w:r>
      <w:r>
        <w:rPr>
          <w:rFonts w:cstheme="minorHAnsi"/>
          <w:sz w:val="24"/>
          <w:szCs w:val="24"/>
        </w:rPr>
        <w:t>, and speak in the “Public Participation” .</w:t>
      </w:r>
    </w:p>
    <w:p w14:paraId="5F56061A"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In accordance with the Parish Council’s Standing Order No. 60. Please note that due to the lack of signal in the venue, Erlestoke Parish Council are unable to offer the meeting to be accessible online.</w:t>
      </w:r>
    </w:p>
    <w:p w14:paraId="02350B56" w14:textId="77777777" w:rsidR="00BB4487" w:rsidRPr="000C2C2E" w:rsidRDefault="00BB4487" w:rsidP="00BB4487">
      <w:pPr>
        <w:spacing w:after="0" w:line="240" w:lineRule="auto"/>
        <w:rPr>
          <w:rFonts w:cstheme="minorHAnsi"/>
          <w:sz w:val="24"/>
          <w:szCs w:val="24"/>
        </w:rPr>
      </w:pPr>
    </w:p>
    <w:p w14:paraId="48008755" w14:textId="77777777" w:rsidR="00BB4487" w:rsidRPr="000C2C2E" w:rsidRDefault="00BB4487" w:rsidP="00BB4487">
      <w:pPr>
        <w:spacing w:after="0" w:line="240" w:lineRule="auto"/>
        <w:rPr>
          <w:rFonts w:cstheme="minorHAnsi"/>
          <w:sz w:val="24"/>
          <w:szCs w:val="24"/>
        </w:rPr>
      </w:pPr>
    </w:p>
    <w:p w14:paraId="57549E59"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Yours sincerely</w:t>
      </w:r>
    </w:p>
    <w:p w14:paraId="644B9E56" w14:textId="77777777" w:rsidR="00BB4487" w:rsidRPr="000C2C2E" w:rsidRDefault="00BB4487" w:rsidP="00BB4487">
      <w:pPr>
        <w:spacing w:after="0" w:line="240" w:lineRule="auto"/>
        <w:rPr>
          <w:rFonts w:cstheme="minorHAnsi"/>
          <w:sz w:val="24"/>
          <w:szCs w:val="24"/>
        </w:rPr>
      </w:pPr>
    </w:p>
    <w:p w14:paraId="4406398F" w14:textId="77777777" w:rsidR="00BB4487" w:rsidRPr="000C2C2E" w:rsidRDefault="00BB4487" w:rsidP="00BB4487">
      <w:pPr>
        <w:spacing w:after="0" w:line="240" w:lineRule="auto"/>
        <w:rPr>
          <w:rFonts w:cstheme="minorHAnsi"/>
          <w:sz w:val="24"/>
          <w:szCs w:val="24"/>
        </w:rPr>
      </w:pPr>
    </w:p>
    <w:p w14:paraId="3DDB0781" w14:textId="77777777" w:rsidR="00BB4487" w:rsidRPr="000C2C2E" w:rsidRDefault="00BB4487" w:rsidP="00BB4487">
      <w:pPr>
        <w:spacing w:after="0" w:line="240" w:lineRule="auto"/>
        <w:rPr>
          <w:rFonts w:cstheme="minorHAnsi"/>
          <w:sz w:val="24"/>
          <w:szCs w:val="24"/>
        </w:rPr>
      </w:pPr>
    </w:p>
    <w:p w14:paraId="16BBB090" w14:textId="77777777" w:rsidR="00BB4487" w:rsidRPr="000C2C2E" w:rsidRDefault="00BB4487" w:rsidP="00BB4487">
      <w:pPr>
        <w:spacing w:after="0" w:line="240" w:lineRule="auto"/>
        <w:rPr>
          <w:rFonts w:cstheme="minorHAnsi"/>
          <w:sz w:val="24"/>
          <w:szCs w:val="24"/>
        </w:rPr>
      </w:pPr>
    </w:p>
    <w:p w14:paraId="39714FD7" w14:textId="77777777" w:rsidR="00BB4487" w:rsidRPr="000C2C2E" w:rsidRDefault="00BB4487" w:rsidP="00BB4487">
      <w:pPr>
        <w:spacing w:after="0" w:line="240" w:lineRule="auto"/>
        <w:rPr>
          <w:rFonts w:cstheme="minorHAnsi"/>
          <w:sz w:val="24"/>
          <w:szCs w:val="24"/>
        </w:rPr>
      </w:pPr>
      <w:r>
        <w:rPr>
          <w:rFonts w:cstheme="minorHAnsi"/>
          <w:sz w:val="24"/>
          <w:szCs w:val="24"/>
        </w:rPr>
        <w:t>Louise Brebner</w:t>
      </w:r>
    </w:p>
    <w:p w14:paraId="4B10C88A" w14:textId="77777777" w:rsidR="00BB4487" w:rsidRPr="00325B2A" w:rsidRDefault="00BB4487" w:rsidP="00BB4487">
      <w:pPr>
        <w:rPr>
          <w:rFonts w:cstheme="minorHAnsi"/>
          <w:sz w:val="24"/>
          <w:szCs w:val="24"/>
        </w:rPr>
      </w:pPr>
      <w:r w:rsidRPr="000C2C2E">
        <w:rPr>
          <w:rFonts w:cstheme="minorHAnsi"/>
          <w:sz w:val="24"/>
          <w:szCs w:val="24"/>
        </w:rPr>
        <w:t>Parish C</w:t>
      </w:r>
      <w:r>
        <w:rPr>
          <w:rFonts w:cstheme="minorHAnsi"/>
          <w:sz w:val="24"/>
          <w:szCs w:val="24"/>
        </w:rPr>
        <w:t>lerk</w:t>
      </w:r>
    </w:p>
    <w:p w14:paraId="5DEA4360" w14:textId="77777777" w:rsidR="00BB4487" w:rsidRDefault="00BB4487" w:rsidP="00BB4487">
      <w:pPr>
        <w:ind w:left="720" w:hanging="360"/>
        <w:jc w:val="center"/>
        <w:rPr>
          <w:b/>
          <w:bCs/>
          <w:sz w:val="28"/>
          <w:szCs w:val="28"/>
          <w:u w:val="single"/>
        </w:rPr>
      </w:pPr>
    </w:p>
    <w:p w14:paraId="22A451B9" w14:textId="77777777" w:rsidR="00B30A76" w:rsidRDefault="00B30A76" w:rsidP="00BB4487">
      <w:pPr>
        <w:ind w:left="720" w:hanging="360"/>
        <w:jc w:val="center"/>
        <w:rPr>
          <w:b/>
          <w:bCs/>
          <w:sz w:val="28"/>
          <w:szCs w:val="28"/>
          <w:u w:val="single"/>
        </w:rPr>
      </w:pPr>
    </w:p>
    <w:p w14:paraId="6EB11213" w14:textId="77777777" w:rsidR="00B30A76" w:rsidRDefault="00B30A76" w:rsidP="00BB4487">
      <w:pPr>
        <w:ind w:left="720" w:hanging="360"/>
        <w:jc w:val="center"/>
        <w:rPr>
          <w:b/>
          <w:bCs/>
          <w:sz w:val="28"/>
          <w:szCs w:val="28"/>
          <w:u w:val="single"/>
        </w:rPr>
      </w:pPr>
    </w:p>
    <w:p w14:paraId="4B3E4F20" w14:textId="377B98BA" w:rsidR="00C24278" w:rsidRPr="0035681B" w:rsidRDefault="00C24278" w:rsidP="0035681B">
      <w:pPr>
        <w:ind w:left="644"/>
        <w:jc w:val="center"/>
        <w:rPr>
          <w:b/>
          <w:sz w:val="32"/>
          <w:szCs w:val="32"/>
        </w:rPr>
      </w:pPr>
      <w:r w:rsidRPr="0035681B">
        <w:rPr>
          <w:b/>
          <w:sz w:val="32"/>
          <w:szCs w:val="32"/>
        </w:rPr>
        <w:lastRenderedPageBreak/>
        <w:t xml:space="preserve">Annual Parish Council Meeting – Agenda Draft, </w:t>
      </w:r>
      <w:r w:rsidR="0044150E">
        <w:rPr>
          <w:b/>
          <w:sz w:val="32"/>
          <w:szCs w:val="32"/>
        </w:rPr>
        <w:t>18</w:t>
      </w:r>
      <w:r w:rsidRPr="0035681B">
        <w:rPr>
          <w:b/>
          <w:sz w:val="32"/>
          <w:szCs w:val="32"/>
        </w:rPr>
        <w:t>.05.2026</w:t>
      </w:r>
    </w:p>
    <w:p w14:paraId="192176DF" w14:textId="59870576" w:rsidR="00C24278" w:rsidRPr="0035681B" w:rsidRDefault="00C24278" w:rsidP="0035681B">
      <w:pPr>
        <w:ind w:left="644"/>
        <w:jc w:val="center"/>
        <w:rPr>
          <w:b/>
          <w:sz w:val="32"/>
          <w:szCs w:val="32"/>
        </w:rPr>
      </w:pPr>
      <w:r w:rsidRPr="0035681B">
        <w:rPr>
          <w:b/>
          <w:sz w:val="32"/>
          <w:szCs w:val="32"/>
        </w:rPr>
        <w:t>Erlestoke Parish Council</w:t>
      </w:r>
    </w:p>
    <w:p w14:paraId="35D4FBE1" w14:textId="77777777" w:rsidR="00C24278" w:rsidRDefault="00C24278" w:rsidP="00C24278">
      <w:pPr>
        <w:ind w:left="644"/>
        <w:rPr>
          <w:b/>
        </w:rPr>
      </w:pPr>
    </w:p>
    <w:p w14:paraId="66E65CB7" w14:textId="77777777" w:rsidR="00D32724" w:rsidRDefault="00C24278" w:rsidP="00D32724">
      <w:pPr>
        <w:pStyle w:val="ListParagraph"/>
        <w:numPr>
          <w:ilvl w:val="0"/>
          <w:numId w:val="6"/>
        </w:numPr>
        <w:rPr>
          <w:rFonts w:ascii="Arial" w:hAnsi="Arial" w:cs="Arial"/>
          <w:b/>
        </w:rPr>
      </w:pPr>
      <w:r w:rsidRPr="0035681B">
        <w:rPr>
          <w:rFonts w:ascii="Arial" w:hAnsi="Arial" w:cs="Arial"/>
          <w:b/>
        </w:rPr>
        <w:t xml:space="preserve">To Vote in a new Chairperson – </w:t>
      </w:r>
    </w:p>
    <w:p w14:paraId="2D6099E5" w14:textId="2700DB36" w:rsidR="00C24278" w:rsidRPr="00D32724" w:rsidRDefault="00C24278" w:rsidP="00D32724">
      <w:pPr>
        <w:pStyle w:val="ListParagraph"/>
        <w:numPr>
          <w:ilvl w:val="1"/>
          <w:numId w:val="6"/>
        </w:numPr>
        <w:rPr>
          <w:rFonts w:ascii="Arial" w:hAnsi="Arial" w:cs="Arial"/>
          <w:b/>
        </w:rPr>
      </w:pPr>
      <w:r w:rsidRPr="00D32724">
        <w:rPr>
          <w:rFonts w:ascii="Arial" w:hAnsi="Arial" w:cs="Arial"/>
          <w:b/>
        </w:rPr>
        <w:t xml:space="preserve">Chair to sign Declaration of Acceptance – </w:t>
      </w:r>
    </w:p>
    <w:p w14:paraId="145FC495" w14:textId="4487D21F" w:rsidR="00C24278" w:rsidRPr="00AC3DBC" w:rsidRDefault="00C24278" w:rsidP="00C24278">
      <w:pPr>
        <w:pStyle w:val="ListParagraph"/>
        <w:numPr>
          <w:ilvl w:val="0"/>
          <w:numId w:val="6"/>
        </w:numPr>
        <w:rPr>
          <w:rFonts w:ascii="Arial" w:hAnsi="Arial" w:cs="Arial"/>
          <w:b/>
        </w:rPr>
      </w:pPr>
      <w:r w:rsidRPr="0035681B">
        <w:rPr>
          <w:rFonts w:ascii="Arial" w:hAnsi="Arial" w:cs="Arial"/>
          <w:b/>
        </w:rPr>
        <w:t>To Vote in a new Vice Chairperson –</w:t>
      </w:r>
      <w:r w:rsidRPr="0035681B">
        <w:rPr>
          <w:rFonts w:ascii="Arial" w:hAnsi="Arial" w:cs="Arial"/>
          <w:bCs/>
        </w:rPr>
        <w:t xml:space="preserve"> </w:t>
      </w:r>
      <w:r w:rsidR="00D32724">
        <w:rPr>
          <w:rFonts w:ascii="Arial" w:hAnsi="Arial" w:cs="Arial"/>
          <w:bCs/>
        </w:rPr>
        <w:t>(previously no vice chair requested)</w:t>
      </w:r>
    </w:p>
    <w:p w14:paraId="5CE76AEE" w14:textId="688A0573" w:rsidR="00C24278" w:rsidRDefault="00C24278" w:rsidP="00C24278">
      <w:pPr>
        <w:pStyle w:val="ListParagraph"/>
        <w:numPr>
          <w:ilvl w:val="0"/>
          <w:numId w:val="6"/>
        </w:numPr>
        <w:rPr>
          <w:rFonts w:ascii="Arial" w:hAnsi="Arial" w:cs="Arial"/>
        </w:rPr>
      </w:pPr>
      <w:r w:rsidRPr="00AC3DBC">
        <w:rPr>
          <w:rFonts w:ascii="Arial" w:hAnsi="Arial" w:cs="Arial"/>
          <w:b/>
          <w:bCs/>
        </w:rPr>
        <w:t>Apologies –</w:t>
      </w:r>
      <w:r w:rsidRPr="00AC3DBC">
        <w:rPr>
          <w:rFonts w:ascii="Arial" w:hAnsi="Arial" w:cs="Arial"/>
          <w:i/>
          <w:iCs/>
        </w:rPr>
        <w:t xml:space="preserve"> </w:t>
      </w:r>
    </w:p>
    <w:p w14:paraId="7A4CA84B" w14:textId="0BF25D3F" w:rsidR="00AC3DBC" w:rsidRPr="00AC3DBC" w:rsidRDefault="00AC3DBC" w:rsidP="00C24278">
      <w:pPr>
        <w:pStyle w:val="ListParagraph"/>
        <w:numPr>
          <w:ilvl w:val="0"/>
          <w:numId w:val="6"/>
        </w:numPr>
        <w:rPr>
          <w:rFonts w:ascii="Arial" w:hAnsi="Arial" w:cs="Arial"/>
        </w:rPr>
      </w:pPr>
      <w:r>
        <w:rPr>
          <w:rFonts w:ascii="Arial" w:hAnsi="Arial" w:cs="Arial"/>
          <w:b/>
          <w:bCs/>
        </w:rPr>
        <w:t xml:space="preserve">Declarations of Interest - </w:t>
      </w:r>
      <w:r w:rsidRPr="00AC3DBC">
        <w:rPr>
          <w:rFonts w:ascii="Arial" w:hAnsi="Arial" w:cs="Arial"/>
          <w:i/>
          <w:iCs/>
        </w:rPr>
        <w:t>Councillors are reminded to declare any interests or dispensations in agenda items.</w:t>
      </w:r>
    </w:p>
    <w:p w14:paraId="34FE0780" w14:textId="4CD6D1E6"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Approval of the Minutes of The Annual Parish Council Meeting 2025, and Parish Council meeting 09.03.202</w:t>
      </w:r>
      <w:r w:rsidR="00D32724">
        <w:rPr>
          <w:rFonts w:ascii="Arial" w:hAnsi="Arial" w:cs="Arial"/>
          <w:b/>
          <w:bCs/>
        </w:rPr>
        <w:t>6</w:t>
      </w:r>
    </w:p>
    <w:p w14:paraId="10728794" w14:textId="3F83291F" w:rsidR="00C24278" w:rsidRPr="0035681B" w:rsidRDefault="00C24278" w:rsidP="0035681B">
      <w:pPr>
        <w:pStyle w:val="ListParagraph"/>
        <w:numPr>
          <w:ilvl w:val="0"/>
          <w:numId w:val="6"/>
        </w:numPr>
        <w:rPr>
          <w:rFonts w:ascii="Arial" w:hAnsi="Arial" w:cs="Arial"/>
        </w:rPr>
      </w:pPr>
      <w:r w:rsidRPr="0035681B">
        <w:rPr>
          <w:rFonts w:ascii="Arial" w:hAnsi="Arial" w:cs="Arial"/>
          <w:b/>
          <w:bCs/>
        </w:rPr>
        <w:t>Public Participation</w:t>
      </w:r>
      <w:r w:rsidRPr="0035681B">
        <w:rPr>
          <w:rFonts w:ascii="Arial" w:hAnsi="Arial" w:cs="Arial"/>
        </w:rPr>
        <w:t xml:space="preserve"> –</w:t>
      </w:r>
    </w:p>
    <w:p w14:paraId="540D1087" w14:textId="0272EA4B" w:rsidR="00C24278" w:rsidRPr="00005F1B" w:rsidRDefault="00C24278" w:rsidP="00005F1B">
      <w:pPr>
        <w:pStyle w:val="ListParagraph"/>
        <w:numPr>
          <w:ilvl w:val="0"/>
          <w:numId w:val="6"/>
        </w:numPr>
        <w:rPr>
          <w:rFonts w:ascii="Arial" w:hAnsi="Arial" w:cs="Arial"/>
          <w:b/>
          <w:bCs/>
        </w:rPr>
      </w:pPr>
      <w:r w:rsidRPr="0035681B">
        <w:rPr>
          <w:rFonts w:ascii="Arial" w:hAnsi="Arial" w:cs="Arial"/>
          <w:b/>
          <w:bCs/>
        </w:rPr>
        <w:t>Report from Wiltshire Councillor Tamara Reay</w:t>
      </w:r>
    </w:p>
    <w:p w14:paraId="65E92465" w14:textId="2210A33D" w:rsidR="00C24278" w:rsidRDefault="008271E3" w:rsidP="00C24278">
      <w:pPr>
        <w:pStyle w:val="ListParagraph"/>
        <w:numPr>
          <w:ilvl w:val="0"/>
          <w:numId w:val="6"/>
        </w:numPr>
        <w:spacing w:after="0" w:line="360" w:lineRule="auto"/>
        <w:rPr>
          <w:rFonts w:ascii="Arial" w:hAnsi="Arial" w:cs="Arial"/>
          <w:b/>
        </w:rPr>
      </w:pPr>
      <w:r>
        <w:rPr>
          <w:rFonts w:ascii="Arial" w:hAnsi="Arial" w:cs="Arial"/>
          <w:b/>
        </w:rPr>
        <w:t>Audit</w:t>
      </w:r>
      <w:r w:rsidR="00C24278" w:rsidRPr="0035681B">
        <w:rPr>
          <w:rFonts w:ascii="Arial" w:hAnsi="Arial" w:cs="Arial"/>
          <w:b/>
        </w:rPr>
        <w:t xml:space="preserve"> </w:t>
      </w:r>
      <w:r>
        <w:rPr>
          <w:rFonts w:ascii="Arial" w:hAnsi="Arial" w:cs="Arial"/>
          <w:b/>
        </w:rPr>
        <w:t xml:space="preserve">- </w:t>
      </w:r>
      <w:r w:rsidR="00005F1B" w:rsidRPr="00005F1B">
        <w:rPr>
          <w:rFonts w:ascii="Arial" w:hAnsi="Arial" w:cs="Arial"/>
          <w:b/>
        </w:rPr>
        <w:t>To note the requirements and timetable for the 2025/26 Annual Governance and Accountability Return (AGAR), including submission to PKF Littlejohn LLP and publication of the Notice of Public Rights.</w:t>
      </w:r>
      <w:r w:rsidR="00005F1B" w:rsidRPr="00005F1B">
        <w:rPr>
          <w:rFonts w:ascii="Arial" w:hAnsi="Arial" w:cs="Arial"/>
          <w:b/>
        </w:rPr>
        <w:br/>
        <w:t>Members to note that approval of AGAR Sections 1 and 2 and the Certificate of Exemption will be brought to the June 2026 Parish Council meeting.</w:t>
      </w:r>
    </w:p>
    <w:p w14:paraId="1BF1852E" w14:textId="4ECF08DF" w:rsidR="008271E3" w:rsidRPr="008271E3" w:rsidRDefault="008271E3" w:rsidP="00C24278">
      <w:pPr>
        <w:pStyle w:val="ListParagraph"/>
        <w:numPr>
          <w:ilvl w:val="0"/>
          <w:numId w:val="6"/>
        </w:numPr>
        <w:spacing w:after="0" w:line="360" w:lineRule="auto"/>
        <w:rPr>
          <w:rFonts w:ascii="Arial" w:hAnsi="Arial" w:cs="Arial"/>
          <w:b/>
        </w:rPr>
      </w:pPr>
      <w:r w:rsidRPr="008271E3">
        <w:rPr>
          <w:rFonts w:ascii="Arial" w:hAnsi="Arial" w:cs="Arial"/>
          <w:b/>
        </w:rPr>
        <w:t>Dates for the Exercise of Public Rights (Accounts)</w:t>
      </w:r>
      <w:r>
        <w:rPr>
          <w:rFonts w:ascii="Arial" w:hAnsi="Arial" w:cs="Arial"/>
          <w:b/>
        </w:rPr>
        <w:t xml:space="preserve"> – </w:t>
      </w:r>
      <w:r w:rsidR="00005F1B" w:rsidRPr="00005F1B">
        <w:rPr>
          <w:rFonts w:ascii="Arial" w:hAnsi="Arial" w:cs="Arial"/>
          <w:bCs/>
        </w:rPr>
        <w:t>To agree the dates for the Exercise of Public Rights for the 2025/26 accounts in accordance with statutory requirements.</w:t>
      </w:r>
      <w:r w:rsidR="00005F1B" w:rsidRPr="00005F1B">
        <w:rPr>
          <w:rFonts w:ascii="Arial" w:hAnsi="Arial" w:cs="Arial"/>
          <w:bCs/>
        </w:rPr>
        <w:br/>
        <w:t>Dates to be confirmed following agreement of the June 2026 meeting date and approval of the AGAR.</w:t>
      </w:r>
    </w:p>
    <w:p w14:paraId="3C2624FD" w14:textId="50D7D45C" w:rsidR="00C24278" w:rsidRPr="0035681B" w:rsidRDefault="00C24278" w:rsidP="0035681B">
      <w:pPr>
        <w:pStyle w:val="ListParagraph"/>
        <w:numPr>
          <w:ilvl w:val="0"/>
          <w:numId w:val="6"/>
        </w:numPr>
        <w:spacing w:line="256" w:lineRule="auto"/>
        <w:rPr>
          <w:rFonts w:ascii="Arial" w:hAnsi="Arial" w:cs="Arial"/>
          <w:b/>
        </w:rPr>
      </w:pPr>
      <w:r w:rsidRPr="0035681B">
        <w:rPr>
          <w:rFonts w:ascii="Arial" w:hAnsi="Arial" w:cs="Arial"/>
          <w:b/>
        </w:rPr>
        <w:t xml:space="preserve">POLICIES TO BE REVIEWED AND AGREED: - </w:t>
      </w:r>
      <w:r w:rsidRPr="00005F1B">
        <w:rPr>
          <w:rFonts w:ascii="Arial" w:hAnsi="Arial" w:cs="Arial"/>
          <w:bCs/>
        </w:rPr>
        <w:t>previously agreed, are all councillors still happy with them , have been left on the agenda to all council have had a chance to comment in the minutes. –</w:t>
      </w:r>
      <w:r w:rsidRPr="0035681B">
        <w:rPr>
          <w:rFonts w:ascii="Arial" w:hAnsi="Arial" w:cs="Arial"/>
          <w:b/>
        </w:rPr>
        <w:t xml:space="preserve"> </w:t>
      </w:r>
    </w:p>
    <w:p w14:paraId="1E65BFC6"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Standing Orders</w:t>
      </w:r>
    </w:p>
    <w:p w14:paraId="407ADBCE"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Financial Regulations</w:t>
      </w:r>
    </w:p>
    <w:p w14:paraId="444F559D"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Code of Conduct</w:t>
      </w:r>
    </w:p>
    <w:p w14:paraId="32943177"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Publication Scheme</w:t>
      </w:r>
    </w:p>
    <w:p w14:paraId="7A3A7C5E"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Data Protection Policy</w:t>
      </w:r>
    </w:p>
    <w:p w14:paraId="30C20FB2"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Equality and Diversity Policy</w:t>
      </w:r>
    </w:p>
    <w:p w14:paraId="1FE0E8B9"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Grievances Policy</w:t>
      </w:r>
    </w:p>
    <w:p w14:paraId="64783C57" w14:textId="3AF2FB62" w:rsidR="00C24278" w:rsidRPr="0035681B" w:rsidRDefault="0035681B" w:rsidP="0035681B">
      <w:pPr>
        <w:numPr>
          <w:ilvl w:val="1"/>
          <w:numId w:val="6"/>
        </w:numPr>
        <w:spacing w:line="256" w:lineRule="auto"/>
        <w:rPr>
          <w:rFonts w:ascii="Arial" w:hAnsi="Arial" w:cs="Arial"/>
          <w:b/>
        </w:rPr>
      </w:pPr>
      <w:r w:rsidRPr="0035681B">
        <w:rPr>
          <w:rFonts w:ascii="Arial" w:hAnsi="Arial" w:cs="Arial"/>
          <w:b/>
        </w:rPr>
        <w:t>I.T Policy</w:t>
      </w:r>
    </w:p>
    <w:p w14:paraId="7A1AA946" w14:textId="1A69875C" w:rsidR="0035681B" w:rsidRPr="0035681B" w:rsidRDefault="0035681B" w:rsidP="0035681B">
      <w:pPr>
        <w:numPr>
          <w:ilvl w:val="1"/>
          <w:numId w:val="6"/>
        </w:numPr>
        <w:spacing w:line="256" w:lineRule="auto"/>
        <w:rPr>
          <w:rFonts w:ascii="Arial" w:hAnsi="Arial" w:cs="Arial"/>
          <w:b/>
        </w:rPr>
      </w:pPr>
      <w:r w:rsidRPr="0035681B">
        <w:rPr>
          <w:rFonts w:ascii="Arial" w:hAnsi="Arial" w:cs="Arial"/>
          <w:b/>
        </w:rPr>
        <w:t>GDPR</w:t>
      </w:r>
    </w:p>
    <w:p w14:paraId="3FCADF17" w14:textId="5E45F3F3" w:rsidR="0035681B" w:rsidRPr="0035681B" w:rsidRDefault="0035681B" w:rsidP="0035681B">
      <w:pPr>
        <w:numPr>
          <w:ilvl w:val="1"/>
          <w:numId w:val="6"/>
        </w:numPr>
        <w:spacing w:line="256" w:lineRule="auto"/>
        <w:rPr>
          <w:rFonts w:ascii="Arial" w:hAnsi="Arial" w:cs="Arial"/>
          <w:b/>
        </w:rPr>
      </w:pPr>
      <w:r w:rsidRPr="0035681B">
        <w:rPr>
          <w:rFonts w:ascii="Arial" w:hAnsi="Arial" w:cs="Arial"/>
          <w:b/>
        </w:rPr>
        <w:t>Subject Access Requests</w:t>
      </w:r>
    </w:p>
    <w:p w14:paraId="42816E26" w14:textId="129A1E77" w:rsidR="0035681B" w:rsidRPr="0035681B" w:rsidRDefault="0035681B" w:rsidP="0035681B">
      <w:pPr>
        <w:numPr>
          <w:ilvl w:val="1"/>
          <w:numId w:val="6"/>
        </w:numPr>
        <w:spacing w:line="256" w:lineRule="auto"/>
        <w:rPr>
          <w:rFonts w:ascii="Arial" w:hAnsi="Arial" w:cs="Arial"/>
          <w:b/>
        </w:rPr>
      </w:pPr>
      <w:r w:rsidRPr="0035681B">
        <w:rPr>
          <w:rFonts w:ascii="Arial" w:hAnsi="Arial" w:cs="Arial"/>
          <w:b/>
        </w:rPr>
        <w:t>Data Map</w:t>
      </w:r>
    </w:p>
    <w:p w14:paraId="45689FF4" w14:textId="77777777" w:rsidR="00C24278" w:rsidRPr="0035681B" w:rsidRDefault="00C24278" w:rsidP="00C24278">
      <w:pPr>
        <w:spacing w:line="256" w:lineRule="auto"/>
        <w:ind w:left="1080"/>
        <w:rPr>
          <w:rFonts w:ascii="Arial" w:hAnsi="Arial" w:cs="Arial"/>
          <w:b/>
        </w:rPr>
      </w:pPr>
    </w:p>
    <w:p w14:paraId="124CB882" w14:textId="77777777" w:rsidR="00C24278" w:rsidRPr="0035681B" w:rsidRDefault="00C24278" w:rsidP="0035681B">
      <w:pPr>
        <w:pStyle w:val="ListParagraph"/>
        <w:numPr>
          <w:ilvl w:val="0"/>
          <w:numId w:val="6"/>
        </w:numPr>
        <w:spacing w:line="256" w:lineRule="auto"/>
        <w:rPr>
          <w:rFonts w:ascii="Arial" w:hAnsi="Arial" w:cs="Arial"/>
          <w:b/>
        </w:rPr>
      </w:pPr>
      <w:r w:rsidRPr="0035681B">
        <w:rPr>
          <w:rFonts w:ascii="Arial" w:hAnsi="Arial" w:cs="Arial"/>
          <w:b/>
        </w:rPr>
        <w:t>REGSITERS TO BE REVIEWED AND AGREED –</w:t>
      </w:r>
    </w:p>
    <w:p w14:paraId="244F08A7" w14:textId="1363FD98"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 xml:space="preserve">Asset Register 2026  – </w:t>
      </w:r>
    </w:p>
    <w:p w14:paraId="593A1799" w14:textId="79E1C744" w:rsidR="00005F1B" w:rsidRDefault="00C24278" w:rsidP="00005F1B">
      <w:pPr>
        <w:numPr>
          <w:ilvl w:val="1"/>
          <w:numId w:val="6"/>
        </w:numPr>
        <w:spacing w:line="256" w:lineRule="auto"/>
        <w:rPr>
          <w:rFonts w:ascii="Arial" w:hAnsi="Arial" w:cs="Arial"/>
          <w:b/>
        </w:rPr>
      </w:pPr>
      <w:r w:rsidRPr="0035681B">
        <w:rPr>
          <w:rFonts w:ascii="Arial" w:hAnsi="Arial" w:cs="Arial"/>
          <w:b/>
        </w:rPr>
        <w:t xml:space="preserve">Risk Register 2026 – </w:t>
      </w:r>
    </w:p>
    <w:p w14:paraId="3CAA7F19" w14:textId="73DAB9BF" w:rsidR="00005F1B" w:rsidRPr="00005F1B" w:rsidRDefault="00005F1B" w:rsidP="00005F1B">
      <w:pPr>
        <w:numPr>
          <w:ilvl w:val="0"/>
          <w:numId w:val="6"/>
        </w:numPr>
        <w:spacing w:line="256" w:lineRule="auto"/>
        <w:rPr>
          <w:rFonts w:ascii="Arial" w:hAnsi="Arial" w:cs="Arial"/>
          <w:b/>
        </w:rPr>
      </w:pPr>
      <w:r w:rsidRPr="0035681B">
        <w:rPr>
          <w:rFonts w:ascii="Arial" w:hAnsi="Arial" w:cs="Arial"/>
          <w:b/>
        </w:rPr>
        <w:t xml:space="preserve">Payments over £100 to note/sign – </w:t>
      </w:r>
      <w:r w:rsidRPr="0035681B">
        <w:rPr>
          <w:rFonts w:ascii="Arial" w:hAnsi="Arial" w:cs="Arial"/>
          <w:bCs/>
        </w:rPr>
        <w:t>Council noted, Cllr A Rogers signed.</w:t>
      </w:r>
    </w:p>
    <w:p w14:paraId="4D61133F" w14:textId="77777777" w:rsidR="00C24278" w:rsidRPr="0035681B" w:rsidRDefault="00C24278" w:rsidP="0035681B">
      <w:pPr>
        <w:pStyle w:val="ListParagraph"/>
        <w:numPr>
          <w:ilvl w:val="0"/>
          <w:numId w:val="6"/>
        </w:numPr>
        <w:spacing w:line="256" w:lineRule="auto"/>
        <w:rPr>
          <w:rFonts w:ascii="Arial" w:hAnsi="Arial" w:cs="Arial"/>
        </w:rPr>
      </w:pPr>
      <w:r w:rsidRPr="0035681B">
        <w:rPr>
          <w:rFonts w:ascii="Arial" w:hAnsi="Arial" w:cs="Arial"/>
          <w:b/>
          <w:bCs/>
        </w:rPr>
        <w:t>Community Infrastructure Levy (CIL)</w:t>
      </w:r>
    </w:p>
    <w:p w14:paraId="13557C2B" w14:textId="10E2C769" w:rsidR="00C24278" w:rsidRPr="0035681B" w:rsidRDefault="00C24278" w:rsidP="0035681B">
      <w:pPr>
        <w:numPr>
          <w:ilvl w:val="1"/>
          <w:numId w:val="6"/>
        </w:numPr>
        <w:spacing w:line="256" w:lineRule="auto"/>
        <w:rPr>
          <w:rFonts w:ascii="Arial" w:hAnsi="Arial" w:cs="Arial"/>
        </w:rPr>
      </w:pPr>
      <w:r w:rsidRPr="0035681B">
        <w:rPr>
          <w:rFonts w:ascii="Arial" w:hAnsi="Arial" w:cs="Arial"/>
        </w:rPr>
        <w:t xml:space="preserve">Current CIL balance (£504.85) and potential uses for community projects, still on cashbook, unused. Wiltshire Council been updated, council need to find a project to spend it on. </w:t>
      </w:r>
    </w:p>
    <w:p w14:paraId="7FBCAFF6" w14:textId="77777777" w:rsidR="00C24278" w:rsidRPr="0035681B" w:rsidRDefault="00C24278" w:rsidP="0035681B">
      <w:pPr>
        <w:pStyle w:val="ListParagraph"/>
        <w:numPr>
          <w:ilvl w:val="0"/>
          <w:numId w:val="6"/>
        </w:numPr>
        <w:rPr>
          <w:rFonts w:ascii="Arial" w:hAnsi="Arial" w:cs="Arial"/>
        </w:rPr>
      </w:pPr>
      <w:r w:rsidRPr="0035681B">
        <w:rPr>
          <w:rFonts w:ascii="Arial" w:hAnsi="Arial" w:cs="Arial"/>
        </w:rPr>
        <w:t>Finance</w:t>
      </w:r>
    </w:p>
    <w:p w14:paraId="04B75B5E" w14:textId="77777777" w:rsidR="00C24278" w:rsidRPr="0035681B" w:rsidRDefault="00C24278" w:rsidP="0035681B">
      <w:pPr>
        <w:pStyle w:val="ListParagraph"/>
        <w:numPr>
          <w:ilvl w:val="1"/>
          <w:numId w:val="6"/>
        </w:numPr>
        <w:rPr>
          <w:rFonts w:ascii="Arial" w:hAnsi="Arial" w:cs="Arial"/>
        </w:rPr>
      </w:pPr>
      <w:r w:rsidRPr="0035681B">
        <w:rPr>
          <w:rFonts w:ascii="Arial" w:hAnsi="Arial" w:cs="Arial"/>
        </w:rPr>
        <w:t>Bank Balances</w:t>
      </w:r>
    </w:p>
    <w:p w14:paraId="0938E750" w14:textId="684306F0" w:rsidR="00C24278" w:rsidRPr="0035681B" w:rsidRDefault="00C24278" w:rsidP="0035681B">
      <w:pPr>
        <w:pStyle w:val="ListParagraph"/>
        <w:numPr>
          <w:ilvl w:val="2"/>
          <w:numId w:val="6"/>
        </w:numPr>
        <w:rPr>
          <w:rFonts w:ascii="Arial" w:hAnsi="Arial" w:cs="Arial"/>
        </w:rPr>
      </w:pPr>
      <w:r w:rsidRPr="0035681B">
        <w:rPr>
          <w:rFonts w:ascii="Arial" w:hAnsi="Arial" w:cs="Arial"/>
        </w:rPr>
        <w:t>Community account:</w:t>
      </w:r>
    </w:p>
    <w:p w14:paraId="670EAA72" w14:textId="76E806E6" w:rsidR="00C24278" w:rsidRPr="0035681B" w:rsidRDefault="00C24278" w:rsidP="0035681B">
      <w:pPr>
        <w:pStyle w:val="ListParagraph"/>
        <w:numPr>
          <w:ilvl w:val="2"/>
          <w:numId w:val="6"/>
        </w:numPr>
        <w:rPr>
          <w:rFonts w:ascii="Arial" w:hAnsi="Arial" w:cs="Arial"/>
        </w:rPr>
      </w:pPr>
      <w:r w:rsidRPr="0035681B">
        <w:rPr>
          <w:rFonts w:ascii="Arial" w:hAnsi="Arial" w:cs="Arial"/>
        </w:rPr>
        <w:t>Commercial Instant Access Account</w:t>
      </w:r>
    </w:p>
    <w:p w14:paraId="38ADD512" w14:textId="77777777"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Approval of Payments </w:t>
      </w:r>
    </w:p>
    <w:tbl>
      <w:tblPr>
        <w:tblStyle w:val="TableGrid"/>
        <w:tblpPr w:leftFromText="180" w:rightFromText="180" w:vertAnchor="text" w:horzAnchor="margin" w:tblpXSpec="center" w:tblpY="312"/>
        <w:tblW w:w="10870" w:type="dxa"/>
        <w:tblLook w:val="04A0" w:firstRow="1" w:lastRow="0" w:firstColumn="1" w:lastColumn="0" w:noHBand="0" w:noVBand="1"/>
      </w:tblPr>
      <w:tblGrid>
        <w:gridCol w:w="3027"/>
        <w:gridCol w:w="2241"/>
        <w:gridCol w:w="2699"/>
        <w:gridCol w:w="2903"/>
      </w:tblGrid>
      <w:tr w:rsidR="00C24278" w:rsidRPr="0035681B" w14:paraId="7CBD014B"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hideMark/>
          </w:tcPr>
          <w:p w14:paraId="7FD3DE77" w14:textId="77777777" w:rsidR="00C24278" w:rsidRPr="0035681B" w:rsidRDefault="00C24278" w:rsidP="0035681B">
            <w:pPr>
              <w:ind w:left="360"/>
              <w:rPr>
                <w:rFonts w:ascii="Arial" w:hAnsi="Arial" w:cs="Arial"/>
                <w:b/>
                <w:bCs/>
              </w:rPr>
            </w:pPr>
            <w:r w:rsidRPr="0035681B">
              <w:rPr>
                <w:rFonts w:ascii="Arial" w:hAnsi="Arial" w:cs="Arial"/>
                <w:b/>
                <w:bCs/>
              </w:rPr>
              <w:t>Invoice Name</w:t>
            </w:r>
          </w:p>
        </w:tc>
        <w:tc>
          <w:tcPr>
            <w:tcW w:w="2241" w:type="dxa"/>
            <w:tcBorders>
              <w:top w:val="single" w:sz="4" w:space="0" w:color="auto"/>
              <w:left w:val="single" w:sz="4" w:space="0" w:color="auto"/>
              <w:bottom w:val="single" w:sz="4" w:space="0" w:color="auto"/>
              <w:right w:val="single" w:sz="4" w:space="0" w:color="auto"/>
            </w:tcBorders>
            <w:hideMark/>
          </w:tcPr>
          <w:p w14:paraId="7E0A6DA4" w14:textId="77777777" w:rsidR="00C24278" w:rsidRPr="0035681B" w:rsidRDefault="00C24278" w:rsidP="0035681B">
            <w:pPr>
              <w:ind w:left="360"/>
              <w:rPr>
                <w:rFonts w:ascii="Arial" w:hAnsi="Arial" w:cs="Arial"/>
                <w:b/>
                <w:bCs/>
              </w:rPr>
            </w:pPr>
            <w:r w:rsidRPr="0035681B">
              <w:rPr>
                <w:rFonts w:ascii="Arial" w:hAnsi="Arial" w:cs="Arial"/>
                <w:b/>
                <w:bCs/>
              </w:rPr>
              <w:t>Invoice Amount</w:t>
            </w:r>
          </w:p>
        </w:tc>
        <w:tc>
          <w:tcPr>
            <w:tcW w:w="2699" w:type="dxa"/>
            <w:tcBorders>
              <w:top w:val="single" w:sz="4" w:space="0" w:color="auto"/>
              <w:left w:val="single" w:sz="4" w:space="0" w:color="auto"/>
              <w:bottom w:val="single" w:sz="4" w:space="0" w:color="auto"/>
              <w:right w:val="single" w:sz="4" w:space="0" w:color="auto"/>
            </w:tcBorders>
            <w:hideMark/>
          </w:tcPr>
          <w:p w14:paraId="711D3ADD" w14:textId="77777777" w:rsidR="00C24278" w:rsidRPr="0035681B" w:rsidRDefault="00C24278" w:rsidP="0035681B">
            <w:pPr>
              <w:ind w:left="360"/>
              <w:rPr>
                <w:rFonts w:ascii="Arial" w:hAnsi="Arial" w:cs="Arial"/>
                <w:b/>
                <w:bCs/>
              </w:rPr>
            </w:pPr>
            <w:r w:rsidRPr="0035681B">
              <w:rPr>
                <w:rFonts w:ascii="Arial" w:hAnsi="Arial" w:cs="Arial"/>
                <w:b/>
                <w:bCs/>
              </w:rPr>
              <w:t>To be paid on (or paid when)</w:t>
            </w:r>
          </w:p>
        </w:tc>
        <w:tc>
          <w:tcPr>
            <w:tcW w:w="2903" w:type="dxa"/>
            <w:tcBorders>
              <w:top w:val="single" w:sz="4" w:space="0" w:color="auto"/>
              <w:left w:val="single" w:sz="4" w:space="0" w:color="auto"/>
              <w:bottom w:val="single" w:sz="4" w:space="0" w:color="auto"/>
              <w:right w:val="single" w:sz="4" w:space="0" w:color="auto"/>
            </w:tcBorders>
            <w:hideMark/>
          </w:tcPr>
          <w:p w14:paraId="09682E18" w14:textId="77777777" w:rsidR="00C24278" w:rsidRPr="0035681B" w:rsidRDefault="00C24278" w:rsidP="0035681B">
            <w:pPr>
              <w:ind w:left="360"/>
              <w:rPr>
                <w:rFonts w:ascii="Arial" w:hAnsi="Arial" w:cs="Arial"/>
                <w:b/>
                <w:bCs/>
              </w:rPr>
            </w:pPr>
            <w:r w:rsidRPr="0035681B">
              <w:rPr>
                <w:rFonts w:ascii="Arial" w:hAnsi="Arial" w:cs="Arial"/>
                <w:b/>
                <w:bCs/>
              </w:rPr>
              <w:t>Signed by</w:t>
            </w:r>
          </w:p>
        </w:tc>
      </w:tr>
      <w:tr w:rsidR="00C24278" w:rsidRPr="0035681B" w14:paraId="66039CDC"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hideMark/>
          </w:tcPr>
          <w:p w14:paraId="79E78B62" w14:textId="77777777" w:rsidR="00C24278" w:rsidRPr="0035681B" w:rsidRDefault="00C24278" w:rsidP="0035681B">
            <w:pPr>
              <w:ind w:left="360"/>
              <w:rPr>
                <w:rFonts w:ascii="Arial" w:hAnsi="Arial" w:cs="Arial"/>
                <w:b/>
                <w:bCs/>
              </w:rPr>
            </w:pPr>
          </w:p>
        </w:tc>
        <w:tc>
          <w:tcPr>
            <w:tcW w:w="2241" w:type="dxa"/>
            <w:tcBorders>
              <w:top w:val="single" w:sz="4" w:space="0" w:color="auto"/>
              <w:left w:val="single" w:sz="4" w:space="0" w:color="auto"/>
              <w:bottom w:val="single" w:sz="4" w:space="0" w:color="auto"/>
              <w:right w:val="single" w:sz="4" w:space="0" w:color="auto"/>
            </w:tcBorders>
            <w:hideMark/>
          </w:tcPr>
          <w:p w14:paraId="42DB3998" w14:textId="77777777" w:rsidR="00C24278" w:rsidRPr="0035681B" w:rsidRDefault="00C24278" w:rsidP="0035681B">
            <w:pPr>
              <w:ind w:left="360"/>
              <w:rPr>
                <w:rFonts w:ascii="Arial" w:hAnsi="Arial" w:cs="Arial"/>
                <w:b/>
                <w:bCs/>
              </w:rPr>
            </w:pPr>
          </w:p>
        </w:tc>
        <w:tc>
          <w:tcPr>
            <w:tcW w:w="2699" w:type="dxa"/>
            <w:tcBorders>
              <w:top w:val="single" w:sz="4" w:space="0" w:color="auto"/>
              <w:left w:val="single" w:sz="4" w:space="0" w:color="auto"/>
              <w:bottom w:val="single" w:sz="4" w:space="0" w:color="auto"/>
              <w:right w:val="single" w:sz="4" w:space="0" w:color="auto"/>
            </w:tcBorders>
            <w:hideMark/>
          </w:tcPr>
          <w:p w14:paraId="6F3D53F5" w14:textId="77777777" w:rsidR="00C24278" w:rsidRPr="0035681B" w:rsidRDefault="00C24278"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hideMark/>
          </w:tcPr>
          <w:p w14:paraId="1ECAD2BF" w14:textId="77777777" w:rsidR="00C24278" w:rsidRPr="0035681B" w:rsidRDefault="00C24278" w:rsidP="0035681B">
            <w:pPr>
              <w:ind w:left="360"/>
              <w:rPr>
                <w:rFonts w:ascii="Arial" w:hAnsi="Arial" w:cs="Arial"/>
                <w:b/>
                <w:bCs/>
              </w:rPr>
            </w:pPr>
          </w:p>
        </w:tc>
      </w:tr>
      <w:tr w:rsidR="00C24278" w:rsidRPr="0035681B" w14:paraId="311C799B"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hideMark/>
          </w:tcPr>
          <w:p w14:paraId="33A59BF5" w14:textId="77777777" w:rsidR="00C24278" w:rsidRPr="0035681B" w:rsidRDefault="00C24278" w:rsidP="0035681B">
            <w:pPr>
              <w:ind w:left="360"/>
              <w:rPr>
                <w:rFonts w:ascii="Arial" w:hAnsi="Arial" w:cs="Arial"/>
                <w:b/>
                <w:bCs/>
              </w:rPr>
            </w:pPr>
            <w:r w:rsidRPr="0035681B">
              <w:rPr>
                <w:rFonts w:ascii="Arial" w:hAnsi="Arial" w:cs="Arial"/>
                <w:b/>
                <w:bCs/>
              </w:rPr>
              <w:t>Clerk salary and admin payment</w:t>
            </w:r>
          </w:p>
        </w:tc>
        <w:tc>
          <w:tcPr>
            <w:tcW w:w="2241" w:type="dxa"/>
            <w:tcBorders>
              <w:top w:val="single" w:sz="4" w:space="0" w:color="auto"/>
              <w:left w:val="single" w:sz="4" w:space="0" w:color="auto"/>
              <w:bottom w:val="single" w:sz="4" w:space="0" w:color="auto"/>
              <w:right w:val="single" w:sz="4" w:space="0" w:color="auto"/>
            </w:tcBorders>
          </w:tcPr>
          <w:p w14:paraId="735CDF64" w14:textId="77777777" w:rsidR="00C24278" w:rsidRPr="0035681B" w:rsidRDefault="00C24278" w:rsidP="0035681B">
            <w:pPr>
              <w:ind w:left="360"/>
              <w:rPr>
                <w:rFonts w:ascii="Arial" w:hAnsi="Arial" w:cs="Arial"/>
                <w:b/>
                <w:bCs/>
              </w:rPr>
            </w:pPr>
            <w:r w:rsidRPr="0035681B">
              <w:rPr>
                <w:rFonts w:ascii="Arial" w:hAnsi="Arial" w:cs="Arial"/>
                <w:b/>
                <w:bCs/>
              </w:rPr>
              <w:t>Timesheets</w:t>
            </w:r>
          </w:p>
        </w:tc>
        <w:tc>
          <w:tcPr>
            <w:tcW w:w="2699" w:type="dxa"/>
            <w:tcBorders>
              <w:top w:val="single" w:sz="4" w:space="0" w:color="auto"/>
              <w:left w:val="single" w:sz="4" w:space="0" w:color="auto"/>
              <w:bottom w:val="single" w:sz="4" w:space="0" w:color="auto"/>
              <w:right w:val="single" w:sz="4" w:space="0" w:color="auto"/>
            </w:tcBorders>
            <w:hideMark/>
          </w:tcPr>
          <w:p w14:paraId="4CF2F3EB" w14:textId="77777777" w:rsidR="00C24278" w:rsidRPr="0035681B" w:rsidRDefault="00C24278" w:rsidP="0035681B">
            <w:pPr>
              <w:ind w:left="360"/>
              <w:rPr>
                <w:rFonts w:ascii="Arial" w:hAnsi="Arial" w:cs="Arial"/>
                <w:b/>
                <w:bCs/>
              </w:rPr>
            </w:pPr>
            <w:r w:rsidRPr="0035681B">
              <w:rPr>
                <w:rFonts w:ascii="Arial" w:hAnsi="Arial" w:cs="Arial"/>
                <w:b/>
                <w:bCs/>
              </w:rPr>
              <w:t>As per timesheet</w:t>
            </w:r>
          </w:p>
        </w:tc>
        <w:tc>
          <w:tcPr>
            <w:tcW w:w="2903" w:type="dxa"/>
            <w:tcBorders>
              <w:top w:val="single" w:sz="4" w:space="0" w:color="auto"/>
              <w:left w:val="single" w:sz="4" w:space="0" w:color="auto"/>
              <w:bottom w:val="single" w:sz="4" w:space="0" w:color="auto"/>
              <w:right w:val="single" w:sz="4" w:space="0" w:color="auto"/>
            </w:tcBorders>
            <w:hideMark/>
          </w:tcPr>
          <w:p w14:paraId="1F844A20" w14:textId="77777777" w:rsidR="00C24278" w:rsidRPr="0035681B" w:rsidRDefault="00C24278" w:rsidP="0035681B">
            <w:pPr>
              <w:ind w:left="360"/>
              <w:rPr>
                <w:rFonts w:ascii="Arial" w:hAnsi="Arial" w:cs="Arial"/>
                <w:b/>
                <w:bCs/>
              </w:rPr>
            </w:pPr>
            <w:r w:rsidRPr="0035681B">
              <w:rPr>
                <w:rFonts w:ascii="Arial" w:hAnsi="Arial" w:cs="Arial"/>
                <w:b/>
                <w:bCs/>
              </w:rPr>
              <w:t>Cllr  A Rogers</w:t>
            </w:r>
          </w:p>
        </w:tc>
      </w:tr>
      <w:tr w:rsidR="00C24278" w:rsidRPr="0035681B" w14:paraId="403C68A2"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hideMark/>
          </w:tcPr>
          <w:p w14:paraId="2C71E9D4" w14:textId="77777777" w:rsidR="00C24278" w:rsidRPr="0035681B" w:rsidRDefault="00C24278" w:rsidP="0035681B">
            <w:pPr>
              <w:ind w:left="360"/>
              <w:rPr>
                <w:rFonts w:ascii="Arial" w:hAnsi="Arial" w:cs="Arial"/>
                <w:b/>
                <w:bCs/>
              </w:rPr>
            </w:pPr>
            <w:r w:rsidRPr="0035681B">
              <w:rPr>
                <w:rFonts w:ascii="Arial" w:hAnsi="Arial" w:cs="Arial"/>
                <w:b/>
                <w:bCs/>
              </w:rPr>
              <w:t>Lloyds bank service charge for community account</w:t>
            </w:r>
          </w:p>
        </w:tc>
        <w:tc>
          <w:tcPr>
            <w:tcW w:w="2241" w:type="dxa"/>
            <w:tcBorders>
              <w:top w:val="single" w:sz="4" w:space="0" w:color="auto"/>
              <w:left w:val="single" w:sz="4" w:space="0" w:color="auto"/>
              <w:bottom w:val="single" w:sz="4" w:space="0" w:color="auto"/>
              <w:right w:val="single" w:sz="4" w:space="0" w:color="auto"/>
            </w:tcBorders>
            <w:hideMark/>
          </w:tcPr>
          <w:p w14:paraId="29243E89" w14:textId="77777777" w:rsidR="00C24278" w:rsidRPr="0035681B" w:rsidRDefault="00C24278" w:rsidP="0035681B">
            <w:pPr>
              <w:ind w:left="360"/>
              <w:rPr>
                <w:rFonts w:ascii="Arial" w:hAnsi="Arial" w:cs="Arial"/>
                <w:b/>
                <w:bCs/>
              </w:rPr>
            </w:pPr>
            <w:r w:rsidRPr="0035681B">
              <w:rPr>
                <w:rFonts w:ascii="Arial" w:hAnsi="Arial" w:cs="Arial"/>
                <w:b/>
                <w:bCs/>
              </w:rPr>
              <w:t>£4.25</w:t>
            </w:r>
          </w:p>
        </w:tc>
        <w:tc>
          <w:tcPr>
            <w:tcW w:w="2699" w:type="dxa"/>
            <w:tcBorders>
              <w:top w:val="single" w:sz="4" w:space="0" w:color="auto"/>
              <w:left w:val="single" w:sz="4" w:space="0" w:color="auto"/>
              <w:bottom w:val="single" w:sz="4" w:space="0" w:color="auto"/>
              <w:right w:val="single" w:sz="4" w:space="0" w:color="auto"/>
            </w:tcBorders>
            <w:hideMark/>
          </w:tcPr>
          <w:p w14:paraId="6E7FE369" w14:textId="77777777" w:rsidR="00C24278" w:rsidRPr="0035681B" w:rsidRDefault="00C24278" w:rsidP="0035681B">
            <w:pPr>
              <w:ind w:left="360"/>
              <w:rPr>
                <w:rFonts w:ascii="Arial" w:hAnsi="Arial" w:cs="Arial"/>
                <w:b/>
                <w:bCs/>
              </w:rPr>
            </w:pPr>
            <w:r w:rsidRPr="0035681B">
              <w:rPr>
                <w:rFonts w:ascii="Arial" w:hAnsi="Arial" w:cs="Arial"/>
                <w:b/>
                <w:bCs/>
              </w:rPr>
              <w:t>DD</w:t>
            </w:r>
          </w:p>
        </w:tc>
        <w:tc>
          <w:tcPr>
            <w:tcW w:w="2903" w:type="dxa"/>
            <w:tcBorders>
              <w:top w:val="single" w:sz="4" w:space="0" w:color="auto"/>
              <w:left w:val="single" w:sz="4" w:space="0" w:color="auto"/>
              <w:bottom w:val="single" w:sz="4" w:space="0" w:color="auto"/>
              <w:right w:val="single" w:sz="4" w:space="0" w:color="auto"/>
            </w:tcBorders>
            <w:hideMark/>
          </w:tcPr>
          <w:p w14:paraId="3B442496" w14:textId="77777777" w:rsidR="00C24278" w:rsidRPr="0035681B" w:rsidRDefault="00C24278" w:rsidP="0035681B">
            <w:pPr>
              <w:ind w:left="360"/>
              <w:rPr>
                <w:rFonts w:ascii="Arial" w:hAnsi="Arial" w:cs="Arial"/>
                <w:b/>
                <w:bCs/>
              </w:rPr>
            </w:pPr>
            <w:r w:rsidRPr="0035681B">
              <w:rPr>
                <w:rFonts w:ascii="Arial" w:hAnsi="Arial" w:cs="Arial"/>
                <w:b/>
                <w:bCs/>
              </w:rPr>
              <w:t>seen</w:t>
            </w:r>
          </w:p>
        </w:tc>
      </w:tr>
      <w:tr w:rsidR="00C24278" w:rsidRPr="0035681B" w14:paraId="52460352"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6886D608" w14:textId="77777777" w:rsidR="00C24278" w:rsidRPr="0035681B" w:rsidRDefault="00C24278" w:rsidP="0035681B">
            <w:pPr>
              <w:ind w:left="360"/>
              <w:rPr>
                <w:rFonts w:ascii="Arial" w:hAnsi="Arial" w:cs="Arial"/>
                <w:b/>
                <w:bCs/>
              </w:rPr>
            </w:pPr>
            <w:r w:rsidRPr="0035681B">
              <w:rPr>
                <w:rFonts w:ascii="Arial" w:hAnsi="Arial" w:cs="Arial"/>
                <w:b/>
                <w:bCs/>
              </w:rPr>
              <w:t>Microsoft Office subscription monthly</w:t>
            </w:r>
          </w:p>
        </w:tc>
        <w:tc>
          <w:tcPr>
            <w:tcW w:w="2241" w:type="dxa"/>
            <w:tcBorders>
              <w:top w:val="single" w:sz="4" w:space="0" w:color="auto"/>
              <w:left w:val="single" w:sz="4" w:space="0" w:color="auto"/>
              <w:bottom w:val="single" w:sz="4" w:space="0" w:color="auto"/>
              <w:right w:val="single" w:sz="4" w:space="0" w:color="auto"/>
            </w:tcBorders>
          </w:tcPr>
          <w:p w14:paraId="17CDE02D" w14:textId="77777777" w:rsidR="00C24278" w:rsidRPr="0035681B" w:rsidRDefault="00C24278" w:rsidP="0035681B">
            <w:pPr>
              <w:ind w:left="360"/>
              <w:rPr>
                <w:rFonts w:ascii="Arial" w:hAnsi="Arial" w:cs="Arial"/>
                <w:b/>
                <w:bCs/>
              </w:rPr>
            </w:pPr>
            <w:r w:rsidRPr="0035681B">
              <w:rPr>
                <w:rFonts w:ascii="Arial" w:hAnsi="Arial" w:cs="Arial"/>
                <w:b/>
                <w:bCs/>
              </w:rPr>
              <w:t>£11.52</w:t>
            </w:r>
          </w:p>
        </w:tc>
        <w:tc>
          <w:tcPr>
            <w:tcW w:w="2699" w:type="dxa"/>
            <w:tcBorders>
              <w:top w:val="single" w:sz="4" w:space="0" w:color="auto"/>
              <w:left w:val="single" w:sz="4" w:space="0" w:color="auto"/>
              <w:bottom w:val="single" w:sz="4" w:space="0" w:color="auto"/>
              <w:right w:val="single" w:sz="4" w:space="0" w:color="auto"/>
            </w:tcBorders>
          </w:tcPr>
          <w:p w14:paraId="501DEE12" w14:textId="77777777" w:rsidR="00C24278" w:rsidRPr="0035681B" w:rsidRDefault="00C24278" w:rsidP="0035681B">
            <w:pPr>
              <w:ind w:left="360"/>
              <w:rPr>
                <w:rFonts w:ascii="Arial" w:hAnsi="Arial" w:cs="Arial"/>
                <w:b/>
                <w:bCs/>
              </w:rPr>
            </w:pPr>
            <w:r w:rsidRPr="0035681B">
              <w:rPr>
                <w:rFonts w:ascii="Arial" w:hAnsi="Arial" w:cs="Arial"/>
                <w:b/>
                <w:bCs/>
              </w:rPr>
              <w:t>DD, agreed between meetings</w:t>
            </w:r>
          </w:p>
        </w:tc>
        <w:tc>
          <w:tcPr>
            <w:tcW w:w="2903" w:type="dxa"/>
            <w:tcBorders>
              <w:top w:val="single" w:sz="4" w:space="0" w:color="auto"/>
              <w:left w:val="single" w:sz="4" w:space="0" w:color="auto"/>
              <w:bottom w:val="single" w:sz="4" w:space="0" w:color="auto"/>
              <w:right w:val="single" w:sz="4" w:space="0" w:color="auto"/>
            </w:tcBorders>
          </w:tcPr>
          <w:p w14:paraId="27430C92" w14:textId="77777777" w:rsidR="00C24278" w:rsidRPr="0035681B" w:rsidRDefault="00C24278" w:rsidP="0035681B">
            <w:pPr>
              <w:ind w:left="360"/>
              <w:rPr>
                <w:rFonts w:ascii="Arial" w:hAnsi="Arial" w:cs="Arial"/>
                <w:b/>
                <w:bCs/>
              </w:rPr>
            </w:pPr>
            <w:r w:rsidRPr="0035681B">
              <w:rPr>
                <w:rFonts w:ascii="Arial" w:hAnsi="Arial" w:cs="Arial"/>
                <w:b/>
                <w:bCs/>
              </w:rPr>
              <w:t>seen</w:t>
            </w:r>
          </w:p>
        </w:tc>
      </w:tr>
      <w:tr w:rsidR="00C24278" w:rsidRPr="0035681B" w14:paraId="5EB828B9"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62FA492A" w14:textId="77777777" w:rsidR="00C24278" w:rsidRPr="0035681B" w:rsidRDefault="00C24278" w:rsidP="0035681B">
            <w:pPr>
              <w:ind w:left="360"/>
              <w:rPr>
                <w:rFonts w:ascii="Arial" w:hAnsi="Arial" w:cs="Arial"/>
                <w:b/>
                <w:bCs/>
              </w:rPr>
            </w:pPr>
            <w:proofErr w:type="spellStart"/>
            <w:r w:rsidRPr="0035681B">
              <w:rPr>
                <w:rFonts w:ascii="Arial" w:hAnsi="Arial" w:cs="Arial"/>
                <w:b/>
                <w:bCs/>
              </w:rPr>
              <w:t>Cilca</w:t>
            </w:r>
            <w:proofErr w:type="spellEnd"/>
            <w:r w:rsidRPr="0035681B">
              <w:rPr>
                <w:rFonts w:ascii="Arial" w:hAnsi="Arial" w:cs="Arial"/>
                <w:b/>
                <w:bCs/>
              </w:rPr>
              <w:t xml:space="preserve"> Payment (waiting till next month to sign on) </w:t>
            </w:r>
          </w:p>
        </w:tc>
        <w:tc>
          <w:tcPr>
            <w:tcW w:w="2241" w:type="dxa"/>
            <w:tcBorders>
              <w:top w:val="single" w:sz="4" w:space="0" w:color="auto"/>
              <w:left w:val="single" w:sz="4" w:space="0" w:color="auto"/>
              <w:bottom w:val="single" w:sz="4" w:space="0" w:color="auto"/>
              <w:right w:val="single" w:sz="4" w:space="0" w:color="auto"/>
            </w:tcBorders>
          </w:tcPr>
          <w:p w14:paraId="36D5AB12" w14:textId="77777777" w:rsidR="00C24278" w:rsidRPr="0035681B" w:rsidRDefault="00C24278" w:rsidP="0035681B">
            <w:pPr>
              <w:ind w:left="360"/>
              <w:rPr>
                <w:rFonts w:ascii="Arial" w:hAnsi="Arial" w:cs="Arial"/>
                <w:b/>
                <w:bCs/>
              </w:rPr>
            </w:pPr>
          </w:p>
        </w:tc>
        <w:tc>
          <w:tcPr>
            <w:tcW w:w="2699" w:type="dxa"/>
            <w:tcBorders>
              <w:top w:val="single" w:sz="4" w:space="0" w:color="auto"/>
              <w:left w:val="single" w:sz="4" w:space="0" w:color="auto"/>
              <w:bottom w:val="single" w:sz="4" w:space="0" w:color="auto"/>
              <w:right w:val="single" w:sz="4" w:space="0" w:color="auto"/>
            </w:tcBorders>
          </w:tcPr>
          <w:p w14:paraId="3E10B113" w14:textId="77777777" w:rsidR="00C24278" w:rsidRPr="0035681B" w:rsidRDefault="00C24278"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tcPr>
          <w:p w14:paraId="2165F015" w14:textId="77777777" w:rsidR="00C24278" w:rsidRPr="0035681B" w:rsidRDefault="00C24278" w:rsidP="0035681B">
            <w:pPr>
              <w:ind w:left="360"/>
              <w:rPr>
                <w:rFonts w:ascii="Arial" w:hAnsi="Arial" w:cs="Arial"/>
                <w:b/>
                <w:bCs/>
              </w:rPr>
            </w:pPr>
            <w:r w:rsidRPr="0035681B">
              <w:rPr>
                <w:rFonts w:ascii="Arial" w:hAnsi="Arial" w:cs="Arial"/>
                <w:b/>
                <w:bCs/>
              </w:rPr>
              <w:t>Agreed by full council</w:t>
            </w:r>
          </w:p>
        </w:tc>
      </w:tr>
      <w:tr w:rsidR="00C24278" w:rsidRPr="0035681B" w14:paraId="18588185"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59FF2BE7" w14:textId="0DB59658" w:rsidR="00C24278" w:rsidRPr="0035681B" w:rsidRDefault="0035681B" w:rsidP="0035681B">
            <w:pPr>
              <w:ind w:left="360"/>
              <w:rPr>
                <w:rFonts w:ascii="Arial" w:hAnsi="Arial" w:cs="Arial"/>
                <w:b/>
                <w:bCs/>
              </w:rPr>
            </w:pPr>
            <w:r>
              <w:rPr>
                <w:rFonts w:ascii="Arial" w:hAnsi="Arial" w:cs="Arial"/>
                <w:b/>
                <w:bCs/>
              </w:rPr>
              <w:t>Mark Godson Grass Cutting</w:t>
            </w:r>
          </w:p>
        </w:tc>
        <w:tc>
          <w:tcPr>
            <w:tcW w:w="2241" w:type="dxa"/>
            <w:tcBorders>
              <w:top w:val="single" w:sz="4" w:space="0" w:color="auto"/>
              <w:left w:val="single" w:sz="4" w:space="0" w:color="auto"/>
              <w:bottom w:val="single" w:sz="4" w:space="0" w:color="auto"/>
              <w:right w:val="single" w:sz="4" w:space="0" w:color="auto"/>
            </w:tcBorders>
          </w:tcPr>
          <w:p w14:paraId="2D442FEF" w14:textId="0832E256" w:rsidR="00C24278" w:rsidRPr="0035681B" w:rsidRDefault="00D32724" w:rsidP="0035681B">
            <w:pPr>
              <w:ind w:left="360"/>
              <w:rPr>
                <w:rFonts w:ascii="Arial" w:hAnsi="Arial" w:cs="Arial"/>
                <w:b/>
                <w:bCs/>
              </w:rPr>
            </w:pPr>
            <w:r>
              <w:rPr>
                <w:rFonts w:ascii="Arial" w:hAnsi="Arial" w:cs="Arial"/>
                <w:b/>
                <w:bCs/>
              </w:rPr>
              <w:t>304.80</w:t>
            </w:r>
          </w:p>
        </w:tc>
        <w:tc>
          <w:tcPr>
            <w:tcW w:w="2699" w:type="dxa"/>
            <w:tcBorders>
              <w:top w:val="single" w:sz="4" w:space="0" w:color="auto"/>
              <w:left w:val="single" w:sz="4" w:space="0" w:color="auto"/>
              <w:bottom w:val="single" w:sz="4" w:space="0" w:color="auto"/>
              <w:right w:val="single" w:sz="4" w:space="0" w:color="auto"/>
            </w:tcBorders>
          </w:tcPr>
          <w:p w14:paraId="2BEFB6B2" w14:textId="77777777" w:rsidR="00C24278" w:rsidRPr="0035681B" w:rsidRDefault="00C24278"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tcPr>
          <w:p w14:paraId="2640A075" w14:textId="77777777" w:rsidR="00C24278" w:rsidRPr="0035681B" w:rsidRDefault="00C24278" w:rsidP="0035681B">
            <w:pPr>
              <w:ind w:left="360"/>
              <w:rPr>
                <w:rFonts w:ascii="Arial" w:hAnsi="Arial" w:cs="Arial"/>
                <w:b/>
                <w:bCs/>
              </w:rPr>
            </w:pPr>
          </w:p>
        </w:tc>
      </w:tr>
      <w:tr w:rsidR="00C24278" w:rsidRPr="0035681B" w14:paraId="3A706081"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166D9D11" w14:textId="5B40A250" w:rsidR="00C24278" w:rsidRPr="0035681B" w:rsidRDefault="0035681B" w:rsidP="0035681B">
            <w:pPr>
              <w:ind w:left="360"/>
              <w:rPr>
                <w:rFonts w:ascii="Arial" w:hAnsi="Arial" w:cs="Arial"/>
                <w:b/>
                <w:bCs/>
              </w:rPr>
            </w:pPr>
            <w:r>
              <w:rPr>
                <w:rFonts w:ascii="Arial" w:hAnsi="Arial" w:cs="Arial"/>
                <w:b/>
                <w:bCs/>
              </w:rPr>
              <w:t>Erlestoke Church invoice</w:t>
            </w:r>
          </w:p>
        </w:tc>
        <w:tc>
          <w:tcPr>
            <w:tcW w:w="2241" w:type="dxa"/>
            <w:tcBorders>
              <w:top w:val="single" w:sz="4" w:space="0" w:color="auto"/>
              <w:left w:val="single" w:sz="4" w:space="0" w:color="auto"/>
              <w:bottom w:val="single" w:sz="4" w:space="0" w:color="auto"/>
              <w:right w:val="single" w:sz="4" w:space="0" w:color="auto"/>
            </w:tcBorders>
          </w:tcPr>
          <w:p w14:paraId="062F4F2D" w14:textId="790B775D" w:rsidR="00C24278" w:rsidRPr="0035681B" w:rsidRDefault="00D32724" w:rsidP="0035681B">
            <w:pPr>
              <w:ind w:left="360"/>
              <w:rPr>
                <w:rFonts w:ascii="Arial" w:hAnsi="Arial" w:cs="Arial"/>
                <w:b/>
                <w:bCs/>
              </w:rPr>
            </w:pPr>
            <w:r>
              <w:rPr>
                <w:rFonts w:ascii="Arial" w:hAnsi="Arial" w:cs="Arial"/>
                <w:b/>
                <w:bCs/>
              </w:rPr>
              <w:t>120.00</w:t>
            </w:r>
          </w:p>
        </w:tc>
        <w:tc>
          <w:tcPr>
            <w:tcW w:w="2699" w:type="dxa"/>
            <w:tcBorders>
              <w:top w:val="single" w:sz="4" w:space="0" w:color="auto"/>
              <w:left w:val="single" w:sz="4" w:space="0" w:color="auto"/>
              <w:bottom w:val="single" w:sz="4" w:space="0" w:color="auto"/>
              <w:right w:val="single" w:sz="4" w:space="0" w:color="auto"/>
            </w:tcBorders>
          </w:tcPr>
          <w:p w14:paraId="5FFD1516" w14:textId="77777777" w:rsidR="00C24278" w:rsidRPr="0035681B" w:rsidRDefault="00C24278"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tcPr>
          <w:p w14:paraId="0B1EDF7C" w14:textId="77777777" w:rsidR="00C24278" w:rsidRPr="0035681B" w:rsidRDefault="00C24278" w:rsidP="0035681B">
            <w:pPr>
              <w:ind w:left="360"/>
              <w:rPr>
                <w:rFonts w:ascii="Arial" w:hAnsi="Arial" w:cs="Arial"/>
                <w:b/>
                <w:bCs/>
              </w:rPr>
            </w:pPr>
          </w:p>
        </w:tc>
      </w:tr>
      <w:tr w:rsidR="0035681B" w:rsidRPr="0035681B" w14:paraId="57E1CB5C"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0AA91DF6" w14:textId="7664B90B" w:rsidR="0035681B" w:rsidRDefault="0035681B" w:rsidP="0035681B">
            <w:pPr>
              <w:ind w:left="360"/>
              <w:rPr>
                <w:rFonts w:ascii="Arial" w:hAnsi="Arial" w:cs="Arial"/>
                <w:b/>
                <w:bCs/>
              </w:rPr>
            </w:pPr>
            <w:r>
              <w:rPr>
                <w:rFonts w:ascii="Arial" w:hAnsi="Arial" w:cs="Arial"/>
                <w:b/>
                <w:bCs/>
              </w:rPr>
              <w:t>Website Invoice</w:t>
            </w:r>
            <w:r w:rsidR="00D32724">
              <w:rPr>
                <w:rFonts w:ascii="Arial" w:hAnsi="Arial" w:cs="Arial"/>
                <w:b/>
                <w:bCs/>
              </w:rPr>
              <w:t>/Hosting</w:t>
            </w:r>
          </w:p>
        </w:tc>
        <w:tc>
          <w:tcPr>
            <w:tcW w:w="2241" w:type="dxa"/>
            <w:tcBorders>
              <w:top w:val="single" w:sz="4" w:space="0" w:color="auto"/>
              <w:left w:val="single" w:sz="4" w:space="0" w:color="auto"/>
              <w:bottom w:val="single" w:sz="4" w:space="0" w:color="auto"/>
              <w:right w:val="single" w:sz="4" w:space="0" w:color="auto"/>
            </w:tcBorders>
          </w:tcPr>
          <w:p w14:paraId="14EF0D7C" w14:textId="527946EF" w:rsidR="0035681B" w:rsidRPr="0035681B" w:rsidRDefault="00D32724" w:rsidP="0035681B">
            <w:pPr>
              <w:ind w:left="360"/>
              <w:rPr>
                <w:rFonts w:ascii="Arial" w:hAnsi="Arial" w:cs="Arial"/>
                <w:b/>
                <w:bCs/>
              </w:rPr>
            </w:pPr>
            <w:r>
              <w:rPr>
                <w:rFonts w:ascii="Arial" w:hAnsi="Arial" w:cs="Arial"/>
                <w:b/>
                <w:bCs/>
              </w:rPr>
              <w:t>350.64</w:t>
            </w:r>
          </w:p>
        </w:tc>
        <w:tc>
          <w:tcPr>
            <w:tcW w:w="2699" w:type="dxa"/>
            <w:tcBorders>
              <w:top w:val="single" w:sz="4" w:space="0" w:color="auto"/>
              <w:left w:val="single" w:sz="4" w:space="0" w:color="auto"/>
              <w:bottom w:val="single" w:sz="4" w:space="0" w:color="auto"/>
              <w:right w:val="single" w:sz="4" w:space="0" w:color="auto"/>
            </w:tcBorders>
          </w:tcPr>
          <w:p w14:paraId="31E4FA7B" w14:textId="77777777" w:rsidR="0035681B" w:rsidRPr="0035681B" w:rsidRDefault="0035681B"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tcPr>
          <w:p w14:paraId="386A0F82" w14:textId="77777777" w:rsidR="0035681B" w:rsidRPr="0035681B" w:rsidRDefault="0035681B" w:rsidP="0035681B">
            <w:pPr>
              <w:ind w:left="360"/>
              <w:rPr>
                <w:rFonts w:ascii="Arial" w:hAnsi="Arial" w:cs="Arial"/>
                <w:b/>
                <w:bCs/>
              </w:rPr>
            </w:pPr>
          </w:p>
        </w:tc>
      </w:tr>
      <w:tr w:rsidR="0073221B" w:rsidRPr="0035681B" w14:paraId="39030D2E"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775FAE0D" w14:textId="0A594F34" w:rsidR="0073221B" w:rsidRDefault="0073221B" w:rsidP="0035681B">
            <w:pPr>
              <w:ind w:left="360"/>
              <w:rPr>
                <w:rFonts w:ascii="Arial" w:hAnsi="Arial" w:cs="Arial"/>
                <w:b/>
                <w:bCs/>
              </w:rPr>
            </w:pPr>
            <w:r>
              <w:rPr>
                <w:rFonts w:ascii="Arial" w:hAnsi="Arial" w:cs="Arial"/>
                <w:b/>
                <w:bCs/>
              </w:rPr>
              <w:t>WALC membership</w:t>
            </w:r>
          </w:p>
        </w:tc>
        <w:tc>
          <w:tcPr>
            <w:tcW w:w="2241" w:type="dxa"/>
            <w:tcBorders>
              <w:top w:val="single" w:sz="4" w:space="0" w:color="auto"/>
              <w:left w:val="single" w:sz="4" w:space="0" w:color="auto"/>
              <w:bottom w:val="single" w:sz="4" w:space="0" w:color="auto"/>
              <w:right w:val="single" w:sz="4" w:space="0" w:color="auto"/>
            </w:tcBorders>
          </w:tcPr>
          <w:p w14:paraId="2CA52FF8" w14:textId="779E79D0" w:rsidR="0073221B" w:rsidRPr="0035681B" w:rsidRDefault="00D32724" w:rsidP="0035681B">
            <w:pPr>
              <w:ind w:left="360"/>
              <w:rPr>
                <w:rFonts w:ascii="Arial" w:hAnsi="Arial" w:cs="Arial"/>
                <w:b/>
                <w:bCs/>
              </w:rPr>
            </w:pPr>
            <w:r>
              <w:rPr>
                <w:rFonts w:ascii="Arial" w:hAnsi="Arial" w:cs="Arial"/>
                <w:b/>
                <w:bCs/>
              </w:rPr>
              <w:t>93.95</w:t>
            </w:r>
          </w:p>
        </w:tc>
        <w:tc>
          <w:tcPr>
            <w:tcW w:w="2699" w:type="dxa"/>
            <w:tcBorders>
              <w:top w:val="single" w:sz="4" w:space="0" w:color="auto"/>
              <w:left w:val="single" w:sz="4" w:space="0" w:color="auto"/>
              <w:bottom w:val="single" w:sz="4" w:space="0" w:color="auto"/>
              <w:right w:val="single" w:sz="4" w:space="0" w:color="auto"/>
            </w:tcBorders>
          </w:tcPr>
          <w:p w14:paraId="582E11B0" w14:textId="77777777" w:rsidR="0073221B" w:rsidRPr="0035681B" w:rsidRDefault="0073221B"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tcPr>
          <w:p w14:paraId="7A69698C" w14:textId="77777777" w:rsidR="0073221B" w:rsidRPr="0035681B" w:rsidRDefault="0073221B" w:rsidP="0035681B">
            <w:pPr>
              <w:ind w:left="360"/>
              <w:rPr>
                <w:rFonts w:ascii="Arial" w:hAnsi="Arial" w:cs="Arial"/>
                <w:b/>
                <w:bCs/>
              </w:rPr>
            </w:pPr>
          </w:p>
        </w:tc>
      </w:tr>
    </w:tbl>
    <w:p w14:paraId="04330125" w14:textId="77777777" w:rsidR="00C24278" w:rsidRPr="0035681B" w:rsidRDefault="00C24278" w:rsidP="00C24278">
      <w:pPr>
        <w:rPr>
          <w:rFonts w:ascii="Arial" w:hAnsi="Arial" w:cs="Arial"/>
        </w:rPr>
      </w:pPr>
    </w:p>
    <w:p w14:paraId="0F978AF7" w14:textId="1208F3F1" w:rsidR="00C24278" w:rsidRDefault="00C24278" w:rsidP="0035681B">
      <w:pPr>
        <w:pStyle w:val="ListParagraph"/>
        <w:numPr>
          <w:ilvl w:val="1"/>
          <w:numId w:val="6"/>
        </w:numPr>
        <w:rPr>
          <w:rFonts w:ascii="Arial" w:hAnsi="Arial" w:cs="Arial"/>
        </w:rPr>
      </w:pPr>
      <w:r w:rsidRPr="0035681B">
        <w:rPr>
          <w:rFonts w:ascii="Arial" w:hAnsi="Arial" w:cs="Arial"/>
        </w:rPr>
        <w:t xml:space="preserve">Review of Cashbook – </w:t>
      </w:r>
    </w:p>
    <w:p w14:paraId="7D50CDB4" w14:textId="7FDED734" w:rsidR="0073221B" w:rsidRDefault="0073221B" w:rsidP="0035681B">
      <w:pPr>
        <w:pStyle w:val="ListParagraph"/>
        <w:numPr>
          <w:ilvl w:val="1"/>
          <w:numId w:val="6"/>
        </w:numPr>
        <w:rPr>
          <w:rFonts w:ascii="Arial" w:hAnsi="Arial" w:cs="Arial"/>
        </w:rPr>
      </w:pPr>
      <w:r>
        <w:rPr>
          <w:rFonts w:ascii="Arial" w:hAnsi="Arial" w:cs="Arial"/>
        </w:rPr>
        <w:t xml:space="preserve">End of Year Cashbook – </w:t>
      </w:r>
    </w:p>
    <w:p w14:paraId="5E132450" w14:textId="131DF5EB" w:rsidR="0073221B" w:rsidRDefault="0073221B" w:rsidP="0035681B">
      <w:pPr>
        <w:pStyle w:val="ListParagraph"/>
        <w:numPr>
          <w:ilvl w:val="1"/>
          <w:numId w:val="6"/>
        </w:numPr>
        <w:rPr>
          <w:rFonts w:ascii="Arial" w:hAnsi="Arial" w:cs="Arial"/>
        </w:rPr>
      </w:pPr>
      <w:r>
        <w:rPr>
          <w:rFonts w:ascii="Arial" w:hAnsi="Arial" w:cs="Arial"/>
        </w:rPr>
        <w:t xml:space="preserve">Confirmation of Arrival of Precept </w:t>
      </w:r>
    </w:p>
    <w:p w14:paraId="7911B28E" w14:textId="4B085B14" w:rsidR="00005F1B" w:rsidRPr="00005F1B" w:rsidRDefault="00005F1B" w:rsidP="00005F1B">
      <w:pPr>
        <w:pStyle w:val="ListParagraph"/>
        <w:numPr>
          <w:ilvl w:val="0"/>
          <w:numId w:val="6"/>
        </w:numPr>
        <w:rPr>
          <w:rFonts w:ascii="Arial" w:hAnsi="Arial" w:cs="Arial"/>
        </w:rPr>
      </w:pPr>
      <w:r w:rsidRPr="0035681B">
        <w:rPr>
          <w:rFonts w:ascii="Arial" w:hAnsi="Arial" w:cs="Arial"/>
        </w:rPr>
        <w:t xml:space="preserve">Westbury Incinerator </w:t>
      </w:r>
    </w:p>
    <w:p w14:paraId="70CD9AB8" w14:textId="17AE4C99" w:rsidR="00C24278" w:rsidRPr="0035681B" w:rsidRDefault="00C24278" w:rsidP="0035681B">
      <w:pPr>
        <w:pStyle w:val="ListParagraph"/>
        <w:numPr>
          <w:ilvl w:val="0"/>
          <w:numId w:val="6"/>
        </w:numPr>
        <w:rPr>
          <w:rFonts w:ascii="Arial" w:hAnsi="Arial" w:cs="Arial"/>
        </w:rPr>
      </w:pPr>
      <w:r w:rsidRPr="0035681B">
        <w:rPr>
          <w:rFonts w:ascii="Arial" w:hAnsi="Arial" w:cs="Arial"/>
        </w:rPr>
        <w:t xml:space="preserve">White Gates – </w:t>
      </w:r>
    </w:p>
    <w:p w14:paraId="4F2614B8" w14:textId="77777777" w:rsidR="0035681B" w:rsidRPr="0035681B" w:rsidRDefault="00C24278" w:rsidP="0035681B">
      <w:pPr>
        <w:pStyle w:val="ListParagraph"/>
        <w:numPr>
          <w:ilvl w:val="0"/>
          <w:numId w:val="6"/>
        </w:numPr>
        <w:rPr>
          <w:rFonts w:ascii="Arial" w:hAnsi="Arial" w:cs="Arial"/>
        </w:rPr>
      </w:pPr>
      <w:r w:rsidRPr="0035681B">
        <w:rPr>
          <w:rFonts w:ascii="Arial" w:hAnsi="Arial" w:cs="Arial"/>
        </w:rPr>
        <w:t>Planning Applications –</w:t>
      </w:r>
      <w:r w:rsidRPr="0035681B">
        <w:rPr>
          <w:rFonts w:ascii="Arial" w:hAnsi="Arial" w:cs="Arial"/>
          <w:i/>
          <w:iCs/>
        </w:rPr>
        <w:t xml:space="preserve"> Review of comments and any new applications: Applications with deadlines before the next meeting may be reviewed by the Council in between meetings. Final decisions will be included on the agenda for the next meeting.</w:t>
      </w:r>
    </w:p>
    <w:p w14:paraId="3DCCD0FD" w14:textId="7C832B6E" w:rsidR="00C24278" w:rsidRPr="0035681B" w:rsidRDefault="00C24278" w:rsidP="0035681B">
      <w:pPr>
        <w:pStyle w:val="ListParagraph"/>
        <w:rPr>
          <w:rFonts w:ascii="Arial" w:hAnsi="Arial" w:cs="Arial"/>
        </w:rPr>
      </w:pPr>
      <w:r w:rsidRPr="0035681B">
        <w:rPr>
          <w:rFonts w:ascii="Arial" w:hAnsi="Arial" w:cs="Arial"/>
        </w:rPr>
        <w:br/>
      </w:r>
    </w:p>
    <w:p w14:paraId="40B9600F" w14:textId="77777777"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Highways and Maintenance</w:t>
      </w:r>
    </w:p>
    <w:p w14:paraId="22A70594" w14:textId="59991EF6"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Railway Bridge Drainage – </w:t>
      </w:r>
      <w:r w:rsidR="00D32724">
        <w:rPr>
          <w:rFonts w:ascii="Arial" w:hAnsi="Arial" w:cs="Arial"/>
        </w:rPr>
        <w:t>ongoing</w:t>
      </w:r>
    </w:p>
    <w:p w14:paraId="7C8DC858" w14:textId="3FCE7988" w:rsidR="00C24278" w:rsidRPr="0035681B" w:rsidRDefault="00C24278" w:rsidP="0035681B">
      <w:pPr>
        <w:pStyle w:val="ListParagraph"/>
        <w:numPr>
          <w:ilvl w:val="1"/>
          <w:numId w:val="6"/>
        </w:numPr>
        <w:rPr>
          <w:rFonts w:ascii="Arial" w:hAnsi="Arial" w:cs="Arial"/>
        </w:rPr>
      </w:pPr>
      <w:r w:rsidRPr="0035681B">
        <w:rPr>
          <w:rFonts w:ascii="Arial" w:hAnsi="Arial" w:cs="Arial"/>
        </w:rPr>
        <w:lastRenderedPageBreak/>
        <w:t xml:space="preserve">Parish Steward – </w:t>
      </w:r>
      <w:r w:rsidR="0035681B" w:rsidRPr="0035681B">
        <w:rPr>
          <w:rFonts w:ascii="Arial" w:hAnsi="Arial" w:cs="Arial"/>
        </w:rPr>
        <w:t>current Parish Steward has left, they will be covering visits where possible till a replacement has been found, asking for any urgent jobs to be passed on</w:t>
      </w:r>
    </w:p>
    <w:p w14:paraId="10B70103" w14:textId="77777777"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LHFIG</w:t>
      </w:r>
    </w:p>
    <w:p w14:paraId="57AE8D88" w14:textId="1A30C243"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Yew Tree </w:t>
      </w:r>
      <w:r w:rsidR="00D32724">
        <w:rPr>
          <w:rFonts w:ascii="Arial" w:hAnsi="Arial" w:cs="Arial"/>
        </w:rPr>
        <w:t>-</w:t>
      </w:r>
    </w:p>
    <w:p w14:paraId="5E787225" w14:textId="26C8B34E"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White Gates Funding – </w:t>
      </w:r>
    </w:p>
    <w:p w14:paraId="4DBFEA2E" w14:textId="6F193CD5"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Speed Issues and Signage – </w:t>
      </w:r>
    </w:p>
    <w:p w14:paraId="5687C066" w14:textId="77777777"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Playground</w:t>
      </w:r>
      <w:r w:rsidRPr="0035681B">
        <w:rPr>
          <w:rFonts w:ascii="Arial" w:hAnsi="Arial" w:cs="Arial"/>
          <w:b/>
          <w:bCs/>
        </w:rPr>
        <w:tab/>
      </w:r>
    </w:p>
    <w:p w14:paraId="30ECF328" w14:textId="7C937958"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Update from Cllr Durham – </w:t>
      </w:r>
    </w:p>
    <w:p w14:paraId="5EE085F2" w14:textId="01A9133C"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New benches and maintenance – </w:t>
      </w:r>
    </w:p>
    <w:p w14:paraId="667F8E12" w14:textId="4E538C49"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 xml:space="preserve">Defibrillator – </w:t>
      </w:r>
    </w:p>
    <w:p w14:paraId="467A3DBA" w14:textId="687D90E3"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 xml:space="preserve">Footpaths –  </w:t>
      </w:r>
    </w:p>
    <w:p w14:paraId="5A9EE5B4" w14:textId="77777777" w:rsidR="00C24278" w:rsidRPr="0035681B" w:rsidRDefault="00C24278" w:rsidP="0035681B">
      <w:pPr>
        <w:pStyle w:val="ListParagraph"/>
        <w:numPr>
          <w:ilvl w:val="0"/>
          <w:numId w:val="6"/>
        </w:numPr>
        <w:rPr>
          <w:rFonts w:ascii="Arial" w:hAnsi="Arial" w:cs="Arial"/>
        </w:rPr>
      </w:pPr>
      <w:r w:rsidRPr="0035681B">
        <w:rPr>
          <w:rFonts w:ascii="Arial" w:hAnsi="Arial" w:cs="Arial"/>
          <w:b/>
          <w:bCs/>
        </w:rPr>
        <w:t xml:space="preserve">Cricket and Golf Club, Erlestoke Prison, and EPC Land </w:t>
      </w:r>
      <w:r w:rsidRPr="0035681B">
        <w:rPr>
          <w:rFonts w:ascii="Arial" w:hAnsi="Arial" w:cs="Arial"/>
        </w:rPr>
        <w:t xml:space="preserve">– </w:t>
      </w:r>
    </w:p>
    <w:p w14:paraId="1CDF2221" w14:textId="6245A572"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Prison Lighting as per Cllr West – </w:t>
      </w:r>
    </w:p>
    <w:p w14:paraId="55D27892" w14:textId="0992563E"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 xml:space="preserve">Golf Club – </w:t>
      </w:r>
    </w:p>
    <w:p w14:paraId="066869A9" w14:textId="1C357343"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 xml:space="preserve">Health and Well-being – </w:t>
      </w:r>
    </w:p>
    <w:p w14:paraId="6EAA2C18" w14:textId="51F30BC5" w:rsidR="00C24278" w:rsidRPr="0035681B" w:rsidRDefault="00C24278" w:rsidP="0035681B">
      <w:pPr>
        <w:pStyle w:val="ListParagraph"/>
        <w:numPr>
          <w:ilvl w:val="0"/>
          <w:numId w:val="6"/>
        </w:numPr>
        <w:rPr>
          <w:rFonts w:ascii="Arial" w:hAnsi="Arial" w:cs="Arial"/>
        </w:rPr>
      </w:pPr>
      <w:r w:rsidRPr="0035681B">
        <w:rPr>
          <w:rFonts w:ascii="Arial" w:hAnsi="Arial" w:cs="Arial"/>
          <w:b/>
          <w:bCs/>
        </w:rPr>
        <w:t>Police Community Support</w:t>
      </w:r>
      <w:r w:rsidRPr="0035681B">
        <w:rPr>
          <w:rFonts w:ascii="Arial" w:hAnsi="Arial" w:cs="Arial"/>
        </w:rPr>
        <w:t xml:space="preserve"> – </w:t>
      </w:r>
      <w:r w:rsidR="0035681B" w:rsidRPr="0035681B">
        <w:rPr>
          <w:rFonts w:ascii="Arial" w:hAnsi="Arial" w:cs="Arial"/>
        </w:rPr>
        <w:t xml:space="preserve">see report attached in supporting documents </w:t>
      </w:r>
    </w:p>
    <w:p w14:paraId="116A7B4C" w14:textId="317EE277"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 xml:space="preserve">MOD and Erlestoke Woods – </w:t>
      </w:r>
    </w:p>
    <w:p w14:paraId="3D08DFB6" w14:textId="72E46470" w:rsidR="00C24278" w:rsidRPr="0035681B" w:rsidRDefault="00C24278" w:rsidP="0035681B">
      <w:pPr>
        <w:pStyle w:val="ListParagraph"/>
        <w:numPr>
          <w:ilvl w:val="0"/>
          <w:numId w:val="6"/>
        </w:numPr>
        <w:rPr>
          <w:rFonts w:ascii="Arial" w:hAnsi="Arial" w:cs="Arial"/>
        </w:rPr>
      </w:pPr>
      <w:r w:rsidRPr="0035681B">
        <w:rPr>
          <w:rFonts w:ascii="Arial" w:hAnsi="Arial" w:cs="Arial"/>
          <w:b/>
          <w:bCs/>
        </w:rPr>
        <w:t>Date of Next Meeting</w:t>
      </w:r>
      <w:r w:rsidRPr="0035681B">
        <w:rPr>
          <w:rFonts w:ascii="Arial" w:hAnsi="Arial" w:cs="Arial"/>
        </w:rPr>
        <w:t xml:space="preserve"> – </w:t>
      </w:r>
    </w:p>
    <w:p w14:paraId="187B1F70" w14:textId="77777777" w:rsidR="00C24278" w:rsidRPr="0035681B" w:rsidRDefault="00C24278" w:rsidP="0035681B">
      <w:pPr>
        <w:rPr>
          <w:rFonts w:ascii="Arial" w:hAnsi="Arial" w:cs="Arial"/>
        </w:rPr>
      </w:pPr>
    </w:p>
    <w:p w14:paraId="4671C8C1" w14:textId="77777777" w:rsidR="00C24278" w:rsidRPr="0035681B" w:rsidRDefault="00C24278" w:rsidP="0035681B">
      <w:pPr>
        <w:rPr>
          <w:rFonts w:ascii="Arial" w:hAnsi="Arial" w:cs="Arial"/>
        </w:rPr>
      </w:pPr>
    </w:p>
    <w:p w14:paraId="2E67DC64" w14:textId="77777777" w:rsidR="00C24278" w:rsidRPr="0035681B" w:rsidRDefault="00C24278" w:rsidP="0035681B">
      <w:pPr>
        <w:spacing w:line="256" w:lineRule="auto"/>
        <w:rPr>
          <w:rFonts w:ascii="Arial" w:hAnsi="Arial" w:cs="Arial"/>
        </w:rPr>
      </w:pPr>
    </w:p>
    <w:p w14:paraId="5BC98524" w14:textId="77777777" w:rsidR="00075AB1" w:rsidRPr="0035681B" w:rsidRDefault="00075AB1" w:rsidP="0035681B">
      <w:pPr>
        <w:rPr>
          <w:rFonts w:ascii="Arial" w:hAnsi="Arial" w:cs="Arial"/>
        </w:rPr>
      </w:pPr>
    </w:p>
    <w:sectPr w:rsidR="00075AB1" w:rsidRPr="00356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63C"/>
    <w:multiLevelType w:val="hybridMultilevel"/>
    <w:tmpl w:val="F454FB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A4020"/>
    <w:multiLevelType w:val="hybridMultilevel"/>
    <w:tmpl w:val="B7804ABC"/>
    <w:lvl w:ilvl="0" w:tplc="716CCF64">
      <w:start w:val="1"/>
      <w:numFmt w:val="decimal"/>
      <w:lvlText w:val="26/%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E7548"/>
    <w:multiLevelType w:val="hybridMultilevel"/>
    <w:tmpl w:val="8616726E"/>
    <w:lvl w:ilvl="0" w:tplc="41FCE122">
      <w:start w:val="55"/>
      <w:numFmt w:val="decimal"/>
      <w:lvlText w:val="25/%1."/>
      <w:lvlJc w:val="left"/>
      <w:pPr>
        <w:ind w:left="644" w:hanging="360"/>
      </w:pPr>
      <w:rPr>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BEE2A83"/>
    <w:multiLevelType w:val="hybridMultilevel"/>
    <w:tmpl w:val="3AF411BE"/>
    <w:lvl w:ilvl="0" w:tplc="716CCF64">
      <w:start w:val="1"/>
      <w:numFmt w:val="decimal"/>
      <w:lvlText w:val="26/%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DC45BE"/>
    <w:multiLevelType w:val="hybridMultilevel"/>
    <w:tmpl w:val="B74A2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33107C"/>
    <w:multiLevelType w:val="hybridMultilevel"/>
    <w:tmpl w:val="3F36568A"/>
    <w:lvl w:ilvl="0" w:tplc="716CCF64">
      <w:start w:val="1"/>
      <w:numFmt w:val="decimal"/>
      <w:lvlText w:val="26/%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9556112">
    <w:abstractNumId w:val="2"/>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940403">
    <w:abstractNumId w:val="1"/>
  </w:num>
  <w:num w:numId="3" w16cid:durableId="757869966">
    <w:abstractNumId w:val="4"/>
  </w:num>
  <w:num w:numId="4" w16cid:durableId="1283609872">
    <w:abstractNumId w:val="0"/>
  </w:num>
  <w:num w:numId="5" w16cid:durableId="1201241966">
    <w:abstractNumId w:val="5"/>
  </w:num>
  <w:num w:numId="6" w16cid:durableId="283780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78"/>
    <w:rsid w:val="00005F1B"/>
    <w:rsid w:val="00065B4E"/>
    <w:rsid w:val="00075AB1"/>
    <w:rsid w:val="00090DE8"/>
    <w:rsid w:val="00217B5A"/>
    <w:rsid w:val="002F307C"/>
    <w:rsid w:val="0035681B"/>
    <w:rsid w:val="00424B77"/>
    <w:rsid w:val="0044150E"/>
    <w:rsid w:val="00443769"/>
    <w:rsid w:val="00471601"/>
    <w:rsid w:val="0052426B"/>
    <w:rsid w:val="005A0237"/>
    <w:rsid w:val="006C3C2F"/>
    <w:rsid w:val="0073221B"/>
    <w:rsid w:val="00745F40"/>
    <w:rsid w:val="008271E3"/>
    <w:rsid w:val="00855DC9"/>
    <w:rsid w:val="008629AA"/>
    <w:rsid w:val="008A1224"/>
    <w:rsid w:val="00A5505A"/>
    <w:rsid w:val="00AC3DBC"/>
    <w:rsid w:val="00B30A76"/>
    <w:rsid w:val="00B64105"/>
    <w:rsid w:val="00B702DA"/>
    <w:rsid w:val="00BB4487"/>
    <w:rsid w:val="00C24278"/>
    <w:rsid w:val="00D210B4"/>
    <w:rsid w:val="00D32724"/>
    <w:rsid w:val="00DD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C54A"/>
  <w15:chartTrackingRefBased/>
  <w15:docId w15:val="{DD4DCD05-2E44-478E-A4F5-0E55041E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278"/>
    <w:rPr>
      <w:rFonts w:eastAsiaTheme="majorEastAsia" w:cstheme="majorBidi"/>
      <w:color w:val="272727" w:themeColor="text1" w:themeTint="D8"/>
    </w:rPr>
  </w:style>
  <w:style w:type="paragraph" w:styleId="Title">
    <w:name w:val="Title"/>
    <w:basedOn w:val="Normal"/>
    <w:next w:val="Normal"/>
    <w:link w:val="TitleChar"/>
    <w:uiPriority w:val="10"/>
    <w:qFormat/>
    <w:rsid w:val="00C24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278"/>
    <w:pPr>
      <w:spacing w:before="160"/>
      <w:jc w:val="center"/>
    </w:pPr>
    <w:rPr>
      <w:i/>
      <w:iCs/>
      <w:color w:val="404040" w:themeColor="text1" w:themeTint="BF"/>
    </w:rPr>
  </w:style>
  <w:style w:type="character" w:customStyle="1" w:styleId="QuoteChar">
    <w:name w:val="Quote Char"/>
    <w:basedOn w:val="DefaultParagraphFont"/>
    <w:link w:val="Quote"/>
    <w:uiPriority w:val="29"/>
    <w:rsid w:val="00C24278"/>
    <w:rPr>
      <w:i/>
      <w:iCs/>
      <w:color w:val="404040" w:themeColor="text1" w:themeTint="BF"/>
    </w:rPr>
  </w:style>
  <w:style w:type="paragraph" w:styleId="ListParagraph">
    <w:name w:val="List Paragraph"/>
    <w:basedOn w:val="Normal"/>
    <w:uiPriority w:val="34"/>
    <w:qFormat/>
    <w:rsid w:val="00C24278"/>
    <w:pPr>
      <w:ind w:left="720"/>
      <w:contextualSpacing/>
    </w:pPr>
  </w:style>
  <w:style w:type="character" w:styleId="IntenseEmphasis">
    <w:name w:val="Intense Emphasis"/>
    <w:basedOn w:val="DefaultParagraphFont"/>
    <w:uiPriority w:val="21"/>
    <w:qFormat/>
    <w:rsid w:val="00C24278"/>
    <w:rPr>
      <w:i/>
      <w:iCs/>
      <w:color w:val="0F4761" w:themeColor="accent1" w:themeShade="BF"/>
    </w:rPr>
  </w:style>
  <w:style w:type="paragraph" w:styleId="IntenseQuote">
    <w:name w:val="Intense Quote"/>
    <w:basedOn w:val="Normal"/>
    <w:next w:val="Normal"/>
    <w:link w:val="IntenseQuoteChar"/>
    <w:uiPriority w:val="30"/>
    <w:qFormat/>
    <w:rsid w:val="00C24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278"/>
    <w:rPr>
      <w:i/>
      <w:iCs/>
      <w:color w:val="0F4761" w:themeColor="accent1" w:themeShade="BF"/>
    </w:rPr>
  </w:style>
  <w:style w:type="character" w:styleId="IntenseReference">
    <w:name w:val="Intense Reference"/>
    <w:basedOn w:val="DefaultParagraphFont"/>
    <w:uiPriority w:val="32"/>
    <w:qFormat/>
    <w:rsid w:val="00C24278"/>
    <w:rPr>
      <w:b/>
      <w:bCs/>
      <w:smallCaps/>
      <w:color w:val="0F4761" w:themeColor="accent1" w:themeShade="BF"/>
      <w:spacing w:val="5"/>
    </w:rPr>
  </w:style>
  <w:style w:type="table" w:styleId="TableGrid">
    <w:name w:val="Table Grid"/>
    <w:basedOn w:val="TableNormal"/>
    <w:uiPriority w:val="39"/>
    <w:rsid w:val="00C2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8</cp:revision>
  <cp:lastPrinted>2026-05-18T15:46:00Z</cp:lastPrinted>
  <dcterms:created xsi:type="dcterms:W3CDTF">2026-05-03T20:13:00Z</dcterms:created>
  <dcterms:modified xsi:type="dcterms:W3CDTF">2026-05-18T15:56:00Z</dcterms:modified>
</cp:coreProperties>
</file>